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B98" w:rsidRPr="00926001" w:rsidRDefault="00D11B98" w:rsidP="00525681">
      <w:pPr>
        <w:pStyle w:val="Textoindependiente"/>
        <w:spacing w:line="360" w:lineRule="auto"/>
        <w:ind w:left="-180"/>
        <w:jc w:val="center"/>
        <w:rPr>
          <w:rStyle w:val="hps"/>
          <w:rFonts w:ascii="Times New Roman" w:hAnsi="Times New Roman"/>
          <w:sz w:val="32"/>
          <w:szCs w:val="28"/>
        </w:rPr>
      </w:pPr>
      <w:r w:rsidRPr="00926001">
        <w:rPr>
          <w:rStyle w:val="hps"/>
          <w:rFonts w:ascii="Times New Roman" w:hAnsi="Times New Roman"/>
          <w:sz w:val="32"/>
          <w:szCs w:val="28"/>
        </w:rPr>
        <w:t>PROPUESTA DOCTORAL</w:t>
      </w:r>
    </w:p>
    <w:p w:rsidR="00E952AF" w:rsidRPr="00926001" w:rsidRDefault="00D11B98" w:rsidP="00525681">
      <w:pPr>
        <w:pStyle w:val="Textoindependiente"/>
        <w:spacing w:line="360" w:lineRule="auto"/>
        <w:ind w:left="-180"/>
        <w:jc w:val="center"/>
        <w:rPr>
          <w:rStyle w:val="hps"/>
          <w:rFonts w:ascii="Times New Roman" w:hAnsi="Times New Roman"/>
          <w:b/>
          <w:sz w:val="28"/>
          <w:szCs w:val="28"/>
        </w:rPr>
      </w:pPr>
      <w:r w:rsidRPr="00926001">
        <w:rPr>
          <w:rStyle w:val="hps"/>
          <w:rFonts w:ascii="Times New Roman" w:hAnsi="Times New Roman"/>
          <w:b/>
          <w:sz w:val="28"/>
          <w:szCs w:val="28"/>
        </w:rPr>
        <w:t>FORTALEZA DEL VÍNCULO Y MODALIDADES DE VINCULACIÓN ENTRE ACADEMIA Y SECTOR PRIVADO</w:t>
      </w:r>
    </w:p>
    <w:p w:rsidR="00D11B98" w:rsidRDefault="00D11B98" w:rsidP="00D11B98">
      <w:pPr>
        <w:pStyle w:val="Textoindependiente"/>
        <w:spacing w:after="0" w:line="360" w:lineRule="auto"/>
        <w:ind w:left="-180"/>
        <w:jc w:val="center"/>
        <w:rPr>
          <w:rStyle w:val="hps"/>
          <w:rFonts w:ascii="Times New Roman" w:hAnsi="Times New Roman"/>
          <w:b/>
          <w:sz w:val="24"/>
          <w:szCs w:val="24"/>
        </w:rPr>
      </w:pPr>
    </w:p>
    <w:p w:rsidR="00D11B98" w:rsidRPr="00926001" w:rsidRDefault="00D11B98" w:rsidP="00D11B98">
      <w:pPr>
        <w:pStyle w:val="Textoindependiente"/>
        <w:spacing w:after="0" w:line="240" w:lineRule="auto"/>
        <w:ind w:left="-180"/>
        <w:jc w:val="center"/>
        <w:rPr>
          <w:rStyle w:val="hps"/>
          <w:rFonts w:ascii="Times New Roman" w:hAnsi="Times New Roman"/>
          <w:b/>
          <w:sz w:val="28"/>
          <w:szCs w:val="28"/>
        </w:rPr>
      </w:pPr>
      <w:r w:rsidRPr="00926001">
        <w:rPr>
          <w:rStyle w:val="hps"/>
          <w:rFonts w:ascii="Times New Roman" w:hAnsi="Times New Roman"/>
          <w:b/>
          <w:sz w:val="28"/>
          <w:szCs w:val="28"/>
        </w:rPr>
        <w:t xml:space="preserve">Mariela </w:t>
      </w:r>
      <w:proofErr w:type="spellStart"/>
      <w:r w:rsidRPr="00926001">
        <w:rPr>
          <w:rStyle w:val="hps"/>
          <w:rFonts w:ascii="Times New Roman" w:hAnsi="Times New Roman"/>
          <w:b/>
          <w:sz w:val="28"/>
          <w:szCs w:val="28"/>
        </w:rPr>
        <w:t>Carattoli</w:t>
      </w:r>
      <w:proofErr w:type="spellEnd"/>
      <w:r w:rsidRPr="00926001">
        <w:rPr>
          <w:rStyle w:val="hps"/>
          <w:rFonts w:ascii="Times New Roman" w:hAnsi="Times New Roman"/>
          <w:b/>
          <w:sz w:val="28"/>
          <w:szCs w:val="28"/>
        </w:rPr>
        <w:t>*</w:t>
      </w:r>
    </w:p>
    <w:p w:rsidR="00D11B98" w:rsidRPr="00D11B98" w:rsidRDefault="00C33E11" w:rsidP="00D11B98">
      <w:pPr>
        <w:pStyle w:val="Textoindependiente"/>
        <w:spacing w:after="0" w:line="240" w:lineRule="auto"/>
        <w:ind w:left="-180"/>
        <w:jc w:val="center"/>
        <w:rPr>
          <w:rStyle w:val="hps"/>
          <w:rFonts w:ascii="Times New Roman" w:hAnsi="Times New Roman"/>
          <w:sz w:val="24"/>
          <w:szCs w:val="24"/>
        </w:rPr>
      </w:pPr>
      <w:hyperlink r:id="rId8" w:history="1">
        <w:r w:rsidR="00D11B98" w:rsidRPr="00D11B98">
          <w:rPr>
            <w:rStyle w:val="Hipervnculo"/>
            <w:rFonts w:ascii="Times New Roman" w:hAnsi="Times New Roman"/>
            <w:sz w:val="24"/>
            <w:szCs w:val="24"/>
          </w:rPr>
          <w:t>carattoli@econ.unicen.edu.ar</w:t>
        </w:r>
      </w:hyperlink>
    </w:p>
    <w:p w:rsidR="00D11B98" w:rsidRPr="00F749F1" w:rsidRDefault="00D11B98" w:rsidP="00D11B98">
      <w:pPr>
        <w:spacing w:after="0" w:line="240" w:lineRule="auto"/>
        <w:jc w:val="center"/>
        <w:rPr>
          <w:rFonts w:ascii="Times New Roman" w:hAnsi="Times New Roman"/>
          <w:bCs/>
          <w:i/>
          <w:iCs/>
          <w:sz w:val="20"/>
          <w:szCs w:val="20"/>
        </w:rPr>
      </w:pPr>
      <w:r w:rsidRPr="00D11B98">
        <w:rPr>
          <w:rStyle w:val="hps"/>
          <w:rFonts w:ascii="Times New Roman" w:hAnsi="Times New Roman"/>
          <w:i/>
          <w:sz w:val="20"/>
          <w:szCs w:val="20"/>
        </w:rPr>
        <w:t xml:space="preserve">* </w:t>
      </w:r>
      <w:r w:rsidRPr="00F749F1">
        <w:rPr>
          <w:rFonts w:ascii="Times New Roman" w:hAnsi="Times New Roman"/>
          <w:bCs/>
          <w:i/>
          <w:iCs/>
          <w:sz w:val="20"/>
          <w:szCs w:val="20"/>
        </w:rPr>
        <w:t>Centro de Estudios en Administración, Facultad de Ciencias  Económicas, UNICEN,</w:t>
      </w:r>
    </w:p>
    <w:p w:rsidR="00E952AF" w:rsidRDefault="00D11B98" w:rsidP="00D11B98">
      <w:pPr>
        <w:pStyle w:val="Textoindependiente"/>
        <w:spacing w:after="0" w:line="360" w:lineRule="auto"/>
        <w:ind w:left="-180"/>
        <w:jc w:val="center"/>
        <w:rPr>
          <w:rFonts w:ascii="Times New Roman" w:hAnsi="Times New Roman"/>
          <w:bCs/>
          <w:i/>
          <w:iCs/>
          <w:sz w:val="20"/>
          <w:szCs w:val="20"/>
        </w:rPr>
      </w:pPr>
      <w:r w:rsidRPr="00F749F1">
        <w:rPr>
          <w:rFonts w:ascii="Times New Roman" w:hAnsi="Times New Roman"/>
          <w:bCs/>
          <w:i/>
          <w:iCs/>
          <w:sz w:val="20"/>
          <w:szCs w:val="20"/>
        </w:rPr>
        <w:t>Pinto 399, (7000) Tandil, Argentina</w:t>
      </w:r>
    </w:p>
    <w:p w:rsidR="00D11B98" w:rsidRPr="00704B17" w:rsidRDefault="00D11B98" w:rsidP="00D11B98">
      <w:pPr>
        <w:pStyle w:val="Textoindependiente"/>
        <w:spacing w:after="0" w:line="360" w:lineRule="auto"/>
        <w:ind w:left="-180"/>
        <w:jc w:val="center"/>
        <w:rPr>
          <w:rFonts w:ascii="Times New Roman" w:hAnsi="Times New Roman"/>
          <w:sz w:val="24"/>
          <w:szCs w:val="24"/>
        </w:rPr>
      </w:pPr>
    </w:p>
    <w:p w:rsidR="00E952AF" w:rsidRPr="00926001" w:rsidRDefault="00E952AF" w:rsidP="00525681">
      <w:pPr>
        <w:tabs>
          <w:tab w:val="left" w:pos="4410"/>
        </w:tabs>
        <w:autoSpaceDE w:val="0"/>
        <w:autoSpaceDN w:val="0"/>
        <w:adjustRightInd w:val="0"/>
        <w:spacing w:after="120" w:line="360" w:lineRule="auto"/>
        <w:jc w:val="both"/>
        <w:rPr>
          <w:rFonts w:ascii="Times New Roman" w:hAnsi="Times New Roman"/>
          <w:b/>
          <w:sz w:val="28"/>
          <w:szCs w:val="28"/>
        </w:rPr>
      </w:pPr>
      <w:proofErr w:type="spellStart"/>
      <w:r w:rsidRPr="00926001">
        <w:rPr>
          <w:rFonts w:ascii="Times New Roman" w:hAnsi="Times New Roman"/>
          <w:b/>
          <w:sz w:val="28"/>
          <w:szCs w:val="28"/>
        </w:rPr>
        <w:t>Abstract</w:t>
      </w:r>
      <w:proofErr w:type="spellEnd"/>
      <w:r w:rsidRPr="00926001">
        <w:rPr>
          <w:rFonts w:ascii="Times New Roman" w:hAnsi="Times New Roman"/>
          <w:b/>
          <w:sz w:val="28"/>
          <w:szCs w:val="28"/>
        </w:rPr>
        <w:t xml:space="preserve"> </w:t>
      </w:r>
    </w:p>
    <w:p w:rsidR="00E952AF" w:rsidRPr="00E93431" w:rsidRDefault="00E952AF" w:rsidP="00E9343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120" w:line="240" w:lineRule="auto"/>
        <w:jc w:val="both"/>
        <w:rPr>
          <w:rFonts w:ascii="Times New Roman" w:hAnsi="Times New Roman"/>
          <w:sz w:val="20"/>
          <w:szCs w:val="20"/>
          <w:lang w:eastAsia="es-AR"/>
        </w:rPr>
      </w:pPr>
      <w:r w:rsidRPr="00E93431">
        <w:rPr>
          <w:rFonts w:ascii="Times New Roman" w:hAnsi="Times New Roman"/>
          <w:sz w:val="20"/>
          <w:szCs w:val="20"/>
          <w:lang w:eastAsia="es-AR"/>
        </w:rPr>
        <w:t xml:space="preserve">La </w:t>
      </w:r>
      <w:r w:rsidR="00C75391" w:rsidRPr="00E93431">
        <w:rPr>
          <w:rFonts w:ascii="Times New Roman" w:hAnsi="Times New Roman"/>
          <w:sz w:val="20"/>
          <w:szCs w:val="20"/>
          <w:lang w:eastAsia="es-AR"/>
        </w:rPr>
        <w:t>investigación</w:t>
      </w:r>
      <w:r w:rsidRPr="00E93431">
        <w:rPr>
          <w:rFonts w:ascii="Times New Roman" w:hAnsi="Times New Roman"/>
          <w:sz w:val="20"/>
          <w:szCs w:val="20"/>
          <w:lang w:eastAsia="es-AR"/>
        </w:rPr>
        <w:t xml:space="preserve"> sobre vinculación</w:t>
      </w:r>
      <w:r w:rsidR="00C75391" w:rsidRPr="00E93431">
        <w:rPr>
          <w:rFonts w:ascii="Times New Roman" w:hAnsi="Times New Roman"/>
          <w:sz w:val="20"/>
          <w:szCs w:val="20"/>
          <w:lang w:eastAsia="es-AR"/>
        </w:rPr>
        <w:t xml:space="preserve"> Universidad-Empresa </w:t>
      </w:r>
      <w:r w:rsidRPr="00E93431">
        <w:rPr>
          <w:rFonts w:ascii="Times New Roman" w:hAnsi="Times New Roman"/>
          <w:sz w:val="20"/>
          <w:szCs w:val="20"/>
          <w:lang w:eastAsia="es-AR"/>
        </w:rPr>
        <w:t>ha avanzado significativamente en</w:t>
      </w:r>
      <w:r w:rsidR="00C75391" w:rsidRPr="00E93431">
        <w:rPr>
          <w:rFonts w:ascii="Times New Roman" w:hAnsi="Times New Roman"/>
          <w:sz w:val="20"/>
          <w:szCs w:val="20"/>
          <w:lang w:eastAsia="es-AR"/>
        </w:rPr>
        <w:t xml:space="preserve"> los últimos años en el conocimiento acerca de</w:t>
      </w:r>
      <w:r w:rsidR="005612F2" w:rsidRPr="00E93431">
        <w:rPr>
          <w:rFonts w:ascii="Times New Roman" w:hAnsi="Times New Roman"/>
          <w:sz w:val="20"/>
          <w:szCs w:val="20"/>
          <w:lang w:eastAsia="es-AR"/>
        </w:rPr>
        <w:t xml:space="preserve"> las</w:t>
      </w:r>
      <w:r w:rsidR="00C75391" w:rsidRPr="00E93431">
        <w:rPr>
          <w:rFonts w:ascii="Times New Roman" w:hAnsi="Times New Roman"/>
          <w:sz w:val="20"/>
          <w:szCs w:val="20"/>
          <w:lang w:eastAsia="es-AR"/>
        </w:rPr>
        <w:t xml:space="preserve"> distintas modalidades a través de las cuales se </w:t>
      </w:r>
      <w:r w:rsidR="005612F2" w:rsidRPr="00E93431">
        <w:rPr>
          <w:rFonts w:ascii="Times New Roman" w:hAnsi="Times New Roman"/>
          <w:sz w:val="20"/>
          <w:szCs w:val="20"/>
          <w:lang w:eastAsia="es-AR"/>
        </w:rPr>
        <w:t>instrumentan</w:t>
      </w:r>
      <w:r w:rsidR="00C75391" w:rsidRPr="00E93431">
        <w:rPr>
          <w:rFonts w:ascii="Times New Roman" w:hAnsi="Times New Roman"/>
          <w:sz w:val="20"/>
          <w:szCs w:val="20"/>
          <w:lang w:eastAsia="es-AR"/>
        </w:rPr>
        <w:t xml:space="preserve"> los vínculos, en </w:t>
      </w:r>
      <w:r w:rsidRPr="00E93431">
        <w:rPr>
          <w:rFonts w:ascii="Times New Roman" w:hAnsi="Times New Roman"/>
          <w:sz w:val="20"/>
          <w:szCs w:val="20"/>
          <w:lang w:eastAsia="es-AR"/>
        </w:rPr>
        <w:t xml:space="preserve">identificar </w:t>
      </w:r>
      <w:r w:rsidR="005612F2" w:rsidRPr="00E93431">
        <w:rPr>
          <w:rFonts w:ascii="Times New Roman" w:hAnsi="Times New Roman"/>
          <w:sz w:val="20"/>
          <w:szCs w:val="20"/>
          <w:lang w:eastAsia="es-AR"/>
        </w:rPr>
        <w:t>los determinantes</w:t>
      </w:r>
      <w:r w:rsidRPr="00E93431">
        <w:rPr>
          <w:rFonts w:ascii="Times New Roman" w:hAnsi="Times New Roman"/>
          <w:sz w:val="20"/>
          <w:szCs w:val="20"/>
          <w:lang w:eastAsia="es-AR"/>
        </w:rPr>
        <w:t xml:space="preserve">, la variedad y </w:t>
      </w:r>
      <w:r w:rsidR="00E93431">
        <w:rPr>
          <w:rFonts w:ascii="Times New Roman" w:hAnsi="Times New Roman"/>
          <w:sz w:val="20"/>
          <w:szCs w:val="20"/>
          <w:lang w:eastAsia="es-AR"/>
        </w:rPr>
        <w:t xml:space="preserve">la </w:t>
      </w:r>
      <w:r w:rsidRPr="00E93431">
        <w:rPr>
          <w:rFonts w:ascii="Times New Roman" w:hAnsi="Times New Roman"/>
          <w:sz w:val="20"/>
          <w:szCs w:val="20"/>
          <w:lang w:eastAsia="es-AR"/>
        </w:rPr>
        <w:t xml:space="preserve">frecuencia relativa en la utilización de </w:t>
      </w:r>
      <w:r w:rsidR="00C75391" w:rsidRPr="00E93431">
        <w:rPr>
          <w:rFonts w:ascii="Times New Roman" w:hAnsi="Times New Roman"/>
          <w:sz w:val="20"/>
          <w:szCs w:val="20"/>
          <w:lang w:eastAsia="es-AR"/>
        </w:rPr>
        <w:t>estas modalidades</w:t>
      </w:r>
      <w:r w:rsidRPr="00E93431">
        <w:rPr>
          <w:rFonts w:ascii="Times New Roman" w:hAnsi="Times New Roman"/>
          <w:sz w:val="20"/>
          <w:szCs w:val="20"/>
          <w:lang w:eastAsia="es-AR"/>
        </w:rPr>
        <w:t xml:space="preserve"> por parte de actores específicos, </w:t>
      </w:r>
      <w:r w:rsidR="005612F2" w:rsidRPr="00E93431">
        <w:rPr>
          <w:rFonts w:ascii="Times New Roman" w:hAnsi="Times New Roman"/>
          <w:sz w:val="20"/>
          <w:szCs w:val="20"/>
          <w:lang w:eastAsia="es-AR"/>
        </w:rPr>
        <w:t xml:space="preserve">así como </w:t>
      </w:r>
      <w:r w:rsidRPr="00E93431">
        <w:rPr>
          <w:rFonts w:ascii="Times New Roman" w:hAnsi="Times New Roman"/>
          <w:sz w:val="20"/>
          <w:szCs w:val="20"/>
          <w:lang w:eastAsia="es-AR"/>
        </w:rPr>
        <w:t xml:space="preserve">en identificar los beneficios y riesgos asociados al uso de canales alternativos. Sin embargo pocos trabajos en el campo han adoptado </w:t>
      </w:r>
      <w:r w:rsidR="005612F2" w:rsidRPr="00E93431">
        <w:rPr>
          <w:rFonts w:ascii="Times New Roman" w:hAnsi="Times New Roman"/>
          <w:sz w:val="20"/>
          <w:szCs w:val="20"/>
          <w:lang w:eastAsia="es-AR"/>
        </w:rPr>
        <w:t>un enfoque micro y una</w:t>
      </w:r>
      <w:r w:rsidRPr="00E93431">
        <w:rPr>
          <w:rFonts w:ascii="Times New Roman" w:hAnsi="Times New Roman"/>
          <w:sz w:val="20"/>
          <w:szCs w:val="20"/>
          <w:lang w:eastAsia="es-AR"/>
        </w:rPr>
        <w:t xml:space="preserve"> perspectiva de redes</w:t>
      </w:r>
      <w:r w:rsidR="005612F2" w:rsidRPr="00E93431">
        <w:rPr>
          <w:rFonts w:ascii="Times New Roman" w:hAnsi="Times New Roman"/>
          <w:sz w:val="20"/>
          <w:szCs w:val="20"/>
          <w:lang w:eastAsia="es-AR"/>
        </w:rPr>
        <w:t>,</w:t>
      </w:r>
      <w:r w:rsidRPr="00E93431">
        <w:rPr>
          <w:rFonts w:ascii="Times New Roman" w:hAnsi="Times New Roman"/>
          <w:sz w:val="20"/>
          <w:szCs w:val="20"/>
          <w:lang w:eastAsia="es-AR"/>
        </w:rPr>
        <w:t xml:space="preserve"> para indagar acerca de la relación </w:t>
      </w:r>
      <w:r w:rsidR="005612F2" w:rsidRPr="00E93431">
        <w:rPr>
          <w:rFonts w:ascii="Times New Roman" w:hAnsi="Times New Roman"/>
          <w:sz w:val="20"/>
          <w:szCs w:val="20"/>
          <w:lang w:eastAsia="es-AR"/>
        </w:rPr>
        <w:t xml:space="preserve">existente </w:t>
      </w:r>
      <w:r w:rsidRPr="00E93431">
        <w:rPr>
          <w:rFonts w:ascii="Times New Roman" w:hAnsi="Times New Roman"/>
          <w:sz w:val="20"/>
          <w:szCs w:val="20"/>
          <w:lang w:eastAsia="es-AR"/>
        </w:rPr>
        <w:t>entre las características de</w:t>
      </w:r>
      <w:r w:rsidR="005612F2" w:rsidRPr="00E93431">
        <w:rPr>
          <w:rFonts w:ascii="Times New Roman" w:hAnsi="Times New Roman"/>
          <w:sz w:val="20"/>
          <w:szCs w:val="20"/>
          <w:lang w:eastAsia="es-AR"/>
        </w:rPr>
        <w:t>l</w:t>
      </w:r>
      <w:r w:rsidRPr="00E93431">
        <w:rPr>
          <w:rFonts w:ascii="Times New Roman" w:hAnsi="Times New Roman"/>
          <w:sz w:val="20"/>
          <w:szCs w:val="20"/>
          <w:lang w:eastAsia="es-AR"/>
        </w:rPr>
        <w:t xml:space="preserve"> </w:t>
      </w:r>
      <w:r w:rsidRPr="00E93431">
        <w:rPr>
          <w:rFonts w:ascii="Times New Roman" w:hAnsi="Times New Roman"/>
          <w:i/>
          <w:sz w:val="20"/>
          <w:szCs w:val="20"/>
          <w:lang w:eastAsia="es-AR"/>
        </w:rPr>
        <w:t>vínculo personal</w:t>
      </w:r>
      <w:r w:rsidRPr="00E93431">
        <w:rPr>
          <w:rFonts w:ascii="Times New Roman" w:hAnsi="Times New Roman"/>
          <w:sz w:val="20"/>
          <w:szCs w:val="20"/>
          <w:lang w:eastAsia="es-AR"/>
        </w:rPr>
        <w:t xml:space="preserve"> que une a investigadores y empresas y los canales de interacción que potencialmente se desencadenan a partir de esos vínculos. </w:t>
      </w:r>
      <w:r w:rsidR="005612F2" w:rsidRPr="00E93431">
        <w:rPr>
          <w:rFonts w:ascii="Times New Roman" w:hAnsi="Times New Roman"/>
          <w:sz w:val="20"/>
          <w:szCs w:val="20"/>
          <w:lang w:eastAsia="es-AR"/>
        </w:rPr>
        <w:t xml:space="preserve">La propuesta doctoral </w:t>
      </w:r>
      <w:r w:rsidR="00E93431">
        <w:rPr>
          <w:rFonts w:ascii="Times New Roman" w:hAnsi="Times New Roman"/>
          <w:sz w:val="20"/>
          <w:szCs w:val="20"/>
          <w:lang w:eastAsia="es-AR"/>
        </w:rPr>
        <w:t xml:space="preserve">plantea </w:t>
      </w:r>
      <w:r w:rsidR="005612F2" w:rsidRPr="00E93431">
        <w:rPr>
          <w:rFonts w:ascii="Times New Roman" w:hAnsi="Times New Roman"/>
          <w:sz w:val="20"/>
          <w:szCs w:val="20"/>
          <w:lang w:eastAsia="es-AR"/>
        </w:rPr>
        <w:t>adoptar un</w:t>
      </w:r>
      <w:r w:rsidR="00E93431">
        <w:rPr>
          <w:rFonts w:ascii="Times New Roman" w:hAnsi="Times New Roman"/>
          <w:sz w:val="20"/>
          <w:szCs w:val="20"/>
          <w:lang w:eastAsia="es-AR"/>
        </w:rPr>
        <w:t xml:space="preserve">a perspectiva micro, utilizando el </w:t>
      </w:r>
      <w:r w:rsidR="005612F2" w:rsidRPr="00E93431">
        <w:rPr>
          <w:rFonts w:ascii="Times New Roman" w:hAnsi="Times New Roman"/>
          <w:sz w:val="20"/>
          <w:szCs w:val="20"/>
          <w:lang w:eastAsia="es-AR"/>
        </w:rPr>
        <w:t xml:space="preserve"> enfoque </w:t>
      </w:r>
      <w:r w:rsidR="00E93431" w:rsidRPr="00E93431">
        <w:rPr>
          <w:rFonts w:ascii="Times New Roman" w:hAnsi="Times New Roman"/>
          <w:sz w:val="20"/>
          <w:szCs w:val="20"/>
          <w:lang w:eastAsia="es-AR"/>
        </w:rPr>
        <w:t xml:space="preserve">de redes </w:t>
      </w:r>
      <w:r w:rsidR="0006733F">
        <w:rPr>
          <w:rFonts w:ascii="Times New Roman" w:hAnsi="Times New Roman"/>
          <w:sz w:val="20"/>
          <w:szCs w:val="20"/>
          <w:lang w:eastAsia="es-AR"/>
        </w:rPr>
        <w:t xml:space="preserve">para analizar, bajo una metodología de estudio de caso, </w:t>
      </w:r>
      <w:r w:rsidR="00E93431" w:rsidRPr="00E93431">
        <w:rPr>
          <w:rFonts w:ascii="Times New Roman" w:hAnsi="Times New Roman"/>
          <w:sz w:val="20"/>
          <w:szCs w:val="20"/>
          <w:lang w:eastAsia="es-AR"/>
        </w:rPr>
        <w:t xml:space="preserve">el rol que </w:t>
      </w:r>
      <w:r w:rsidRPr="00E93431">
        <w:rPr>
          <w:rFonts w:ascii="Times New Roman" w:hAnsi="Times New Roman"/>
          <w:sz w:val="20"/>
          <w:szCs w:val="20"/>
          <w:lang w:eastAsia="es-AR"/>
        </w:rPr>
        <w:t xml:space="preserve">las características de los vínculos personales </w:t>
      </w:r>
      <w:r w:rsidR="00E93431" w:rsidRPr="00E93431">
        <w:rPr>
          <w:rFonts w:ascii="Times New Roman" w:hAnsi="Times New Roman"/>
          <w:sz w:val="20"/>
          <w:szCs w:val="20"/>
          <w:lang w:eastAsia="es-AR"/>
        </w:rPr>
        <w:t>entre</w:t>
      </w:r>
      <w:r w:rsidRPr="00E93431">
        <w:rPr>
          <w:rFonts w:ascii="Times New Roman" w:hAnsi="Times New Roman"/>
          <w:sz w:val="20"/>
          <w:szCs w:val="20"/>
          <w:lang w:eastAsia="es-AR"/>
        </w:rPr>
        <w:t xml:space="preserve"> investigadores y empresas </w:t>
      </w:r>
      <w:r w:rsidR="00E93431" w:rsidRPr="00E93431">
        <w:rPr>
          <w:rFonts w:ascii="Times New Roman" w:hAnsi="Times New Roman"/>
          <w:sz w:val="20"/>
          <w:szCs w:val="20"/>
          <w:lang w:eastAsia="es-AR"/>
        </w:rPr>
        <w:t xml:space="preserve">pueden tener sobre </w:t>
      </w:r>
      <w:r w:rsidRPr="00E93431">
        <w:rPr>
          <w:rFonts w:ascii="Times New Roman" w:hAnsi="Times New Roman"/>
          <w:sz w:val="20"/>
          <w:szCs w:val="20"/>
          <w:lang w:eastAsia="es-AR"/>
        </w:rPr>
        <w:t xml:space="preserve">las modalidades de vinculación </w:t>
      </w:r>
      <w:r w:rsidR="00C75391" w:rsidRPr="00E93431">
        <w:rPr>
          <w:rFonts w:ascii="Times New Roman" w:hAnsi="Times New Roman"/>
          <w:sz w:val="20"/>
          <w:szCs w:val="20"/>
          <w:lang w:eastAsia="es-AR"/>
        </w:rPr>
        <w:t xml:space="preserve">a través de las cuales </w:t>
      </w:r>
      <w:r w:rsidRPr="00E93431">
        <w:rPr>
          <w:rFonts w:ascii="Times New Roman" w:hAnsi="Times New Roman"/>
          <w:sz w:val="20"/>
          <w:szCs w:val="20"/>
          <w:lang w:eastAsia="es-AR"/>
        </w:rPr>
        <w:t xml:space="preserve">finalmente </w:t>
      </w:r>
      <w:r w:rsidR="00C75391" w:rsidRPr="00E93431">
        <w:rPr>
          <w:rFonts w:ascii="Times New Roman" w:hAnsi="Times New Roman"/>
          <w:sz w:val="20"/>
          <w:szCs w:val="20"/>
          <w:lang w:eastAsia="es-AR"/>
        </w:rPr>
        <w:t xml:space="preserve">se </w:t>
      </w:r>
      <w:r w:rsidRPr="00E93431">
        <w:rPr>
          <w:rFonts w:ascii="Times New Roman" w:hAnsi="Times New Roman"/>
          <w:sz w:val="20"/>
          <w:szCs w:val="20"/>
          <w:lang w:eastAsia="es-AR"/>
        </w:rPr>
        <w:t>instrumenta</w:t>
      </w:r>
      <w:r w:rsidR="005612F2" w:rsidRPr="00E93431">
        <w:rPr>
          <w:rFonts w:ascii="Times New Roman" w:hAnsi="Times New Roman"/>
          <w:sz w:val="20"/>
          <w:szCs w:val="20"/>
          <w:lang w:eastAsia="es-AR"/>
        </w:rPr>
        <w:t xml:space="preserve">n los </w:t>
      </w:r>
      <w:r w:rsidRPr="00E93431">
        <w:rPr>
          <w:rFonts w:ascii="Times New Roman" w:hAnsi="Times New Roman"/>
          <w:sz w:val="20"/>
          <w:szCs w:val="20"/>
          <w:lang w:eastAsia="es-AR"/>
        </w:rPr>
        <w:t>intercambio</w:t>
      </w:r>
      <w:r w:rsidR="005612F2" w:rsidRPr="00E93431">
        <w:rPr>
          <w:rFonts w:ascii="Times New Roman" w:hAnsi="Times New Roman"/>
          <w:sz w:val="20"/>
          <w:szCs w:val="20"/>
          <w:lang w:eastAsia="es-AR"/>
        </w:rPr>
        <w:t>s</w:t>
      </w:r>
      <w:r w:rsidRPr="00E93431">
        <w:rPr>
          <w:rFonts w:ascii="Times New Roman" w:hAnsi="Times New Roman"/>
          <w:sz w:val="20"/>
          <w:szCs w:val="20"/>
          <w:lang w:eastAsia="es-AR"/>
        </w:rPr>
        <w:t xml:space="preserve"> de conocimiento entre OPI y empresas</w:t>
      </w:r>
      <w:r w:rsidR="00E93431" w:rsidRPr="00E93431">
        <w:rPr>
          <w:rFonts w:ascii="Times New Roman" w:hAnsi="Times New Roman"/>
          <w:sz w:val="20"/>
          <w:szCs w:val="20"/>
          <w:lang w:eastAsia="es-AR"/>
        </w:rPr>
        <w:t>.</w:t>
      </w:r>
      <w:r w:rsidRPr="00E93431">
        <w:rPr>
          <w:rFonts w:ascii="Times New Roman" w:hAnsi="Times New Roman"/>
          <w:sz w:val="20"/>
          <w:szCs w:val="20"/>
          <w:lang w:eastAsia="es-AR"/>
        </w:rPr>
        <w:t xml:space="preserve"> </w:t>
      </w:r>
      <w:r w:rsidR="005612F2" w:rsidRPr="00E93431">
        <w:rPr>
          <w:rFonts w:ascii="Times New Roman" w:hAnsi="Times New Roman"/>
          <w:sz w:val="20"/>
          <w:szCs w:val="20"/>
          <w:lang w:eastAsia="es-AR"/>
        </w:rPr>
        <w:t xml:space="preserve">Para ello </w:t>
      </w:r>
      <w:r w:rsidR="00E93431">
        <w:rPr>
          <w:rFonts w:ascii="Times New Roman" w:hAnsi="Times New Roman"/>
          <w:sz w:val="20"/>
          <w:szCs w:val="20"/>
          <w:lang w:eastAsia="es-AR"/>
        </w:rPr>
        <w:t>tomamos como marco de referencia conceptual</w:t>
      </w:r>
      <w:r w:rsidR="00C75391" w:rsidRPr="00E93431">
        <w:rPr>
          <w:rFonts w:ascii="Times New Roman" w:hAnsi="Times New Roman"/>
          <w:sz w:val="20"/>
          <w:szCs w:val="20"/>
          <w:lang w:eastAsia="es-AR"/>
        </w:rPr>
        <w:t xml:space="preserve"> los aportes </w:t>
      </w:r>
      <w:r w:rsidRPr="00E93431">
        <w:rPr>
          <w:rFonts w:ascii="Times New Roman" w:hAnsi="Times New Roman"/>
          <w:sz w:val="20"/>
          <w:szCs w:val="20"/>
          <w:lang w:eastAsia="es-AR"/>
        </w:rPr>
        <w:t xml:space="preserve">tanto </w:t>
      </w:r>
      <w:r w:rsidR="00C75391" w:rsidRPr="00E93431">
        <w:rPr>
          <w:rFonts w:ascii="Times New Roman" w:hAnsi="Times New Roman"/>
          <w:sz w:val="20"/>
          <w:szCs w:val="20"/>
          <w:lang w:eastAsia="es-AR"/>
        </w:rPr>
        <w:t>de</w:t>
      </w:r>
      <w:r w:rsidRPr="00E93431">
        <w:rPr>
          <w:rFonts w:ascii="Times New Roman" w:hAnsi="Times New Roman"/>
          <w:sz w:val="20"/>
          <w:szCs w:val="20"/>
          <w:lang w:eastAsia="es-AR"/>
        </w:rPr>
        <w:t xml:space="preserve"> la literatura de sistema de innovación, particularmente los recientes </w:t>
      </w:r>
      <w:r w:rsidR="00C75391" w:rsidRPr="00E93431">
        <w:rPr>
          <w:rFonts w:ascii="Times New Roman" w:hAnsi="Times New Roman"/>
          <w:sz w:val="20"/>
          <w:szCs w:val="20"/>
          <w:lang w:eastAsia="es-AR"/>
        </w:rPr>
        <w:t xml:space="preserve">trabajos </w:t>
      </w:r>
      <w:r w:rsidRPr="00E93431">
        <w:rPr>
          <w:rFonts w:ascii="Times New Roman" w:hAnsi="Times New Roman"/>
          <w:sz w:val="20"/>
          <w:szCs w:val="20"/>
          <w:lang w:eastAsia="es-AR"/>
        </w:rPr>
        <w:t xml:space="preserve">que </w:t>
      </w:r>
      <w:r w:rsidR="005612F2" w:rsidRPr="00E93431">
        <w:rPr>
          <w:rFonts w:ascii="Times New Roman" w:hAnsi="Times New Roman"/>
          <w:sz w:val="20"/>
          <w:szCs w:val="20"/>
          <w:lang w:eastAsia="es-AR"/>
        </w:rPr>
        <w:t>enfatizan</w:t>
      </w:r>
      <w:r w:rsidRPr="00E93431">
        <w:rPr>
          <w:rFonts w:ascii="Times New Roman" w:hAnsi="Times New Roman"/>
          <w:sz w:val="20"/>
          <w:szCs w:val="20"/>
          <w:lang w:eastAsia="es-AR"/>
        </w:rPr>
        <w:t xml:space="preserve"> el aporte diferencial </w:t>
      </w:r>
      <w:r w:rsidR="00C75391" w:rsidRPr="00E93431">
        <w:rPr>
          <w:rFonts w:ascii="Times New Roman" w:hAnsi="Times New Roman"/>
          <w:sz w:val="20"/>
          <w:szCs w:val="20"/>
          <w:lang w:eastAsia="es-AR"/>
        </w:rPr>
        <w:t>de</w:t>
      </w:r>
      <w:r w:rsidR="00E93431">
        <w:rPr>
          <w:rFonts w:ascii="Times New Roman" w:hAnsi="Times New Roman"/>
          <w:sz w:val="20"/>
          <w:szCs w:val="20"/>
          <w:lang w:eastAsia="es-AR"/>
        </w:rPr>
        <w:t xml:space="preserve"> distintas</w:t>
      </w:r>
      <w:r w:rsidRPr="00E93431">
        <w:rPr>
          <w:rFonts w:ascii="Times New Roman" w:hAnsi="Times New Roman"/>
          <w:sz w:val="20"/>
          <w:szCs w:val="20"/>
          <w:lang w:eastAsia="es-AR"/>
        </w:rPr>
        <w:t xml:space="preserve"> modalidades de vinculación</w:t>
      </w:r>
      <w:r w:rsidR="005612F2" w:rsidRPr="00E93431">
        <w:rPr>
          <w:rFonts w:ascii="Times New Roman" w:hAnsi="Times New Roman"/>
          <w:sz w:val="20"/>
          <w:szCs w:val="20"/>
          <w:lang w:eastAsia="es-AR"/>
        </w:rPr>
        <w:t>,</w:t>
      </w:r>
      <w:r w:rsidRPr="00E93431">
        <w:rPr>
          <w:rFonts w:ascii="Times New Roman" w:hAnsi="Times New Roman"/>
          <w:sz w:val="20"/>
          <w:szCs w:val="20"/>
          <w:lang w:eastAsia="es-AR"/>
        </w:rPr>
        <w:t xml:space="preserve"> </w:t>
      </w:r>
      <w:r w:rsidR="00C75391" w:rsidRPr="00E93431">
        <w:rPr>
          <w:rFonts w:ascii="Times New Roman" w:hAnsi="Times New Roman"/>
          <w:sz w:val="20"/>
          <w:szCs w:val="20"/>
          <w:lang w:eastAsia="es-AR"/>
        </w:rPr>
        <w:t xml:space="preserve">como los aportes de </w:t>
      </w:r>
      <w:r w:rsidRPr="00E93431">
        <w:rPr>
          <w:rFonts w:ascii="Times New Roman" w:hAnsi="Times New Roman"/>
          <w:sz w:val="20"/>
          <w:szCs w:val="20"/>
          <w:lang w:eastAsia="es-AR"/>
        </w:rPr>
        <w:t>la literatura de redes sociales</w:t>
      </w:r>
      <w:r w:rsidR="00C75391" w:rsidRPr="00E93431">
        <w:rPr>
          <w:rFonts w:ascii="Times New Roman" w:hAnsi="Times New Roman"/>
          <w:sz w:val="20"/>
          <w:szCs w:val="20"/>
          <w:lang w:eastAsia="es-AR"/>
        </w:rPr>
        <w:t>, en particular aquella que nos permite caracterizar los vínculos en función de su fortaleza.</w:t>
      </w:r>
    </w:p>
    <w:p w:rsidR="00926001" w:rsidRDefault="00926001" w:rsidP="009260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before="240" w:after="120" w:line="360" w:lineRule="auto"/>
        <w:jc w:val="both"/>
        <w:rPr>
          <w:rFonts w:ascii="Times New Roman" w:hAnsi="Times New Roman"/>
          <w:i/>
          <w:sz w:val="20"/>
          <w:szCs w:val="20"/>
        </w:rPr>
      </w:pPr>
      <w:r w:rsidRPr="00926001">
        <w:rPr>
          <w:rFonts w:ascii="Times New Roman" w:hAnsi="Times New Roman"/>
          <w:b/>
          <w:i/>
          <w:sz w:val="20"/>
          <w:szCs w:val="20"/>
          <w:u w:val="single"/>
        </w:rPr>
        <w:t>Palabras Claves:</w:t>
      </w:r>
      <w:r w:rsidRPr="00926001">
        <w:rPr>
          <w:rFonts w:ascii="Times New Roman" w:hAnsi="Times New Roman"/>
          <w:i/>
          <w:sz w:val="20"/>
          <w:szCs w:val="20"/>
        </w:rPr>
        <w:t xml:space="preserve"> </w:t>
      </w:r>
      <w:r>
        <w:rPr>
          <w:rFonts w:ascii="Times New Roman" w:hAnsi="Times New Roman"/>
          <w:i/>
          <w:sz w:val="20"/>
          <w:szCs w:val="20"/>
        </w:rPr>
        <w:t>Vínculos Fuertes, Vínculos Débiles, Modalidades de Vinculación, Universidad-Empresa</w:t>
      </w:r>
    </w:p>
    <w:p w:rsidR="00E952AF" w:rsidRPr="00B134AB" w:rsidRDefault="00E952AF" w:rsidP="00525681">
      <w:pPr>
        <w:pStyle w:val="Prrafodelista"/>
        <w:numPr>
          <w:ilvl w:val="0"/>
          <w:numId w:val="5"/>
        </w:numPr>
        <w:tabs>
          <w:tab w:val="left" w:pos="284"/>
        </w:tabs>
        <w:autoSpaceDE w:val="0"/>
        <w:autoSpaceDN w:val="0"/>
        <w:adjustRightInd w:val="0"/>
        <w:spacing w:after="120" w:line="360" w:lineRule="auto"/>
        <w:ind w:left="0" w:firstLine="0"/>
        <w:jc w:val="both"/>
        <w:rPr>
          <w:b/>
          <w:sz w:val="28"/>
          <w:szCs w:val="28"/>
        </w:rPr>
      </w:pPr>
      <w:r w:rsidRPr="00B134AB">
        <w:rPr>
          <w:b/>
          <w:sz w:val="28"/>
          <w:szCs w:val="28"/>
        </w:rPr>
        <w:t>Introducción</w:t>
      </w:r>
    </w:p>
    <w:p w:rsidR="00506872" w:rsidRDefault="00E952AF" w:rsidP="00B14A4E">
      <w:pPr>
        <w:pStyle w:val="Textoindependienteprimerasangra"/>
        <w:tabs>
          <w:tab w:val="left" w:pos="426"/>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En las últimas décadas, tanto las agendas de investigación académicas a nivel mundial, como las políticas públicas, han colocado el tema de la vinculación universidad-</w:t>
      </w:r>
      <w:r w:rsidR="003C3BAA">
        <w:rPr>
          <w:rFonts w:ascii="Times New Roman" w:hAnsi="Times New Roman"/>
          <w:sz w:val="24"/>
          <w:szCs w:val="24"/>
          <w:lang w:val="es-AR" w:eastAsia="es-AR"/>
        </w:rPr>
        <w:t>empresa</w:t>
      </w:r>
      <w:r w:rsidRPr="00704B17">
        <w:rPr>
          <w:rFonts w:ascii="Times New Roman" w:hAnsi="Times New Roman"/>
          <w:sz w:val="24"/>
          <w:szCs w:val="24"/>
          <w:lang w:val="es-AR" w:eastAsia="es-AR"/>
        </w:rPr>
        <w:t xml:space="preserve"> en el centro de la escena, como un objetivo político fundamental para promover el desarrollo de nuevos sectores intensivos en conocimiento, fortalecer la innovación en la economía, y estimular inversiones en I + D  (</w:t>
      </w:r>
      <w:proofErr w:type="spellStart"/>
      <w:r w:rsidRPr="00704B17">
        <w:rPr>
          <w:rFonts w:ascii="Times New Roman" w:hAnsi="Times New Roman"/>
          <w:sz w:val="24"/>
          <w:szCs w:val="24"/>
          <w:lang w:val="es-AR" w:eastAsia="es-AR"/>
        </w:rPr>
        <w:t>Liefner</w:t>
      </w:r>
      <w:proofErr w:type="spellEnd"/>
      <w:r w:rsidRPr="00704B17">
        <w:rPr>
          <w:rFonts w:ascii="Times New Roman" w:hAnsi="Times New Roman"/>
          <w:sz w:val="24"/>
          <w:szCs w:val="24"/>
          <w:lang w:val="es-AR" w:eastAsia="es-AR"/>
        </w:rPr>
        <w:t xml:space="preserve"> y Schiller, 2008; </w:t>
      </w:r>
      <w:proofErr w:type="spellStart"/>
      <w:r w:rsidRPr="00704B17">
        <w:rPr>
          <w:rFonts w:ascii="Times New Roman" w:hAnsi="Times New Roman"/>
          <w:sz w:val="24"/>
          <w:szCs w:val="24"/>
          <w:lang w:val="es-AR" w:eastAsia="es-AR"/>
        </w:rPr>
        <w:t>Mazzoleni</w:t>
      </w:r>
      <w:proofErr w:type="spellEnd"/>
      <w:r w:rsidRPr="00704B17">
        <w:rPr>
          <w:rFonts w:ascii="Times New Roman" w:hAnsi="Times New Roman"/>
          <w:sz w:val="24"/>
          <w:szCs w:val="24"/>
          <w:lang w:val="es-AR" w:eastAsia="es-AR"/>
        </w:rPr>
        <w:t xml:space="preserve">, 2008 y </w:t>
      </w:r>
      <w:proofErr w:type="spellStart"/>
      <w:r w:rsidRPr="00704B17">
        <w:rPr>
          <w:rFonts w:ascii="Times New Roman" w:hAnsi="Times New Roman"/>
          <w:sz w:val="24"/>
          <w:szCs w:val="24"/>
          <w:lang w:val="es-AR" w:eastAsia="es-AR"/>
        </w:rPr>
        <w:t>Kruss</w:t>
      </w:r>
      <w:proofErr w:type="spellEnd"/>
      <w:r w:rsidRPr="00704B17">
        <w:rPr>
          <w:rFonts w:ascii="Times New Roman" w:hAnsi="Times New Roman"/>
          <w:sz w:val="24"/>
          <w:szCs w:val="24"/>
          <w:lang w:val="es-AR" w:eastAsia="es-AR"/>
        </w:rPr>
        <w:t xml:space="preserve"> y </w:t>
      </w:r>
      <w:proofErr w:type="spellStart"/>
      <w:r w:rsidRPr="00704B17">
        <w:rPr>
          <w:rFonts w:ascii="Times New Roman" w:hAnsi="Times New Roman"/>
          <w:sz w:val="24"/>
          <w:szCs w:val="24"/>
          <w:lang w:val="es-AR" w:eastAsia="es-AR"/>
        </w:rPr>
        <w:t>Petersen</w:t>
      </w:r>
      <w:proofErr w:type="spellEnd"/>
      <w:r w:rsidRPr="00704B17">
        <w:rPr>
          <w:rFonts w:ascii="Times New Roman" w:hAnsi="Times New Roman"/>
          <w:sz w:val="24"/>
          <w:szCs w:val="24"/>
          <w:lang w:val="es-AR" w:eastAsia="es-AR"/>
        </w:rPr>
        <w:t xml:space="preserve">, 2009). </w:t>
      </w:r>
      <w:r w:rsidR="00B14A4E">
        <w:rPr>
          <w:rFonts w:ascii="Times New Roman" w:hAnsi="Times New Roman"/>
          <w:sz w:val="24"/>
          <w:szCs w:val="24"/>
          <w:lang w:val="es-AR" w:eastAsia="es-AR"/>
        </w:rPr>
        <w:t>Est</w:t>
      </w:r>
      <w:r w:rsidR="003C3BAA">
        <w:rPr>
          <w:rFonts w:ascii="Times New Roman" w:hAnsi="Times New Roman"/>
          <w:sz w:val="24"/>
          <w:szCs w:val="24"/>
          <w:lang w:val="es-AR" w:eastAsia="es-AR"/>
        </w:rPr>
        <w:t xml:space="preserve">e marcado interés por el tema, tiene su correlato en </w:t>
      </w:r>
      <w:r w:rsidR="00A43D67">
        <w:rPr>
          <w:rFonts w:ascii="Times New Roman" w:hAnsi="Times New Roman"/>
          <w:sz w:val="24"/>
          <w:szCs w:val="24"/>
          <w:lang w:val="es-AR" w:eastAsia="es-AR"/>
        </w:rPr>
        <w:t xml:space="preserve">el abundante desarrollo </w:t>
      </w:r>
      <w:r w:rsidR="00506872">
        <w:rPr>
          <w:rFonts w:ascii="Times New Roman" w:hAnsi="Times New Roman"/>
          <w:sz w:val="24"/>
          <w:szCs w:val="24"/>
          <w:lang w:val="es-AR" w:eastAsia="es-AR"/>
        </w:rPr>
        <w:t xml:space="preserve">de trabajos </w:t>
      </w:r>
      <w:r w:rsidR="00A43D67">
        <w:rPr>
          <w:rFonts w:ascii="Times New Roman" w:hAnsi="Times New Roman"/>
          <w:sz w:val="24"/>
          <w:szCs w:val="24"/>
          <w:lang w:val="es-AR" w:eastAsia="es-AR"/>
        </w:rPr>
        <w:t xml:space="preserve">dentro de la </w:t>
      </w:r>
      <w:r w:rsidRPr="00704B17">
        <w:rPr>
          <w:rFonts w:ascii="Times New Roman" w:hAnsi="Times New Roman"/>
          <w:sz w:val="24"/>
          <w:szCs w:val="24"/>
          <w:lang w:val="es-AR" w:eastAsia="es-AR"/>
        </w:rPr>
        <w:t xml:space="preserve">literatura </w:t>
      </w:r>
      <w:r w:rsidR="00A43D67">
        <w:rPr>
          <w:rFonts w:ascii="Times New Roman" w:hAnsi="Times New Roman"/>
          <w:sz w:val="24"/>
          <w:szCs w:val="24"/>
          <w:lang w:val="es-AR" w:eastAsia="es-AR"/>
        </w:rPr>
        <w:t>d</w:t>
      </w:r>
      <w:r w:rsidR="003C3BAA">
        <w:rPr>
          <w:rFonts w:ascii="Times New Roman" w:hAnsi="Times New Roman"/>
          <w:sz w:val="24"/>
          <w:szCs w:val="24"/>
          <w:lang w:val="es-AR" w:eastAsia="es-AR"/>
        </w:rPr>
        <w:t xml:space="preserve">e </w:t>
      </w:r>
      <w:r>
        <w:rPr>
          <w:rFonts w:ascii="Times New Roman" w:hAnsi="Times New Roman"/>
          <w:sz w:val="24"/>
          <w:szCs w:val="24"/>
          <w:lang w:val="es-AR" w:eastAsia="es-AR"/>
        </w:rPr>
        <w:t>S</w:t>
      </w:r>
      <w:r w:rsidRPr="00704B17">
        <w:rPr>
          <w:rFonts w:ascii="Times New Roman" w:hAnsi="Times New Roman"/>
          <w:sz w:val="24"/>
          <w:szCs w:val="24"/>
          <w:lang w:val="es-AR" w:eastAsia="es-AR"/>
        </w:rPr>
        <w:t xml:space="preserve">istemas de </w:t>
      </w:r>
      <w:r>
        <w:rPr>
          <w:rFonts w:ascii="Times New Roman" w:hAnsi="Times New Roman"/>
          <w:sz w:val="24"/>
          <w:szCs w:val="24"/>
          <w:lang w:val="es-AR" w:eastAsia="es-AR"/>
        </w:rPr>
        <w:t>I</w:t>
      </w:r>
      <w:r w:rsidRPr="00704B17">
        <w:rPr>
          <w:rFonts w:ascii="Times New Roman" w:hAnsi="Times New Roman"/>
          <w:sz w:val="24"/>
          <w:szCs w:val="24"/>
          <w:lang w:val="es-AR" w:eastAsia="es-AR"/>
        </w:rPr>
        <w:t>nnovación</w:t>
      </w:r>
      <w:r w:rsidR="00A43D67">
        <w:rPr>
          <w:rFonts w:ascii="Times New Roman" w:hAnsi="Times New Roman"/>
          <w:sz w:val="24"/>
          <w:szCs w:val="24"/>
          <w:lang w:val="es-AR" w:eastAsia="es-AR"/>
        </w:rPr>
        <w:t>, vinculados a</w:t>
      </w:r>
      <w:r w:rsidR="00506872">
        <w:rPr>
          <w:rFonts w:ascii="Times New Roman" w:hAnsi="Times New Roman"/>
          <w:sz w:val="24"/>
          <w:szCs w:val="24"/>
          <w:lang w:val="es-AR" w:eastAsia="es-AR"/>
        </w:rPr>
        <w:t xml:space="preserve"> </w:t>
      </w:r>
      <w:r w:rsidR="00A43D67">
        <w:rPr>
          <w:rFonts w:ascii="Times New Roman" w:hAnsi="Times New Roman"/>
          <w:sz w:val="24"/>
          <w:szCs w:val="24"/>
          <w:lang w:val="es-AR" w:eastAsia="es-AR"/>
        </w:rPr>
        <w:t xml:space="preserve">la identificación de </w:t>
      </w:r>
      <w:r w:rsidRPr="00704B17">
        <w:rPr>
          <w:rFonts w:ascii="Times New Roman" w:hAnsi="Times New Roman"/>
          <w:sz w:val="24"/>
          <w:szCs w:val="24"/>
          <w:lang w:val="es-AR" w:eastAsia="es-AR"/>
        </w:rPr>
        <w:t xml:space="preserve">los determinantes de la vinculación (Arza y López, 2011; Fontana, et al., 2006; </w:t>
      </w:r>
      <w:proofErr w:type="spellStart"/>
      <w:r w:rsidRPr="00704B17">
        <w:rPr>
          <w:rFonts w:ascii="Times New Roman" w:hAnsi="Times New Roman"/>
          <w:sz w:val="24"/>
          <w:szCs w:val="24"/>
          <w:lang w:val="es-AR" w:eastAsia="es-AR"/>
        </w:rPr>
        <w:t>Giuliani</w:t>
      </w:r>
      <w:proofErr w:type="spellEnd"/>
      <w:r w:rsidRPr="00704B17">
        <w:rPr>
          <w:rFonts w:ascii="Times New Roman" w:hAnsi="Times New Roman"/>
          <w:sz w:val="24"/>
          <w:szCs w:val="24"/>
          <w:lang w:val="es-AR" w:eastAsia="es-AR"/>
        </w:rPr>
        <w:t xml:space="preserve">, et al., 2010; </w:t>
      </w:r>
      <w:proofErr w:type="spellStart"/>
      <w:r w:rsidRPr="00704B17">
        <w:rPr>
          <w:rFonts w:ascii="Times New Roman" w:hAnsi="Times New Roman"/>
          <w:sz w:val="24"/>
          <w:szCs w:val="24"/>
          <w:lang w:val="es-AR" w:eastAsia="es-AR"/>
        </w:rPr>
        <w:t>Landry</w:t>
      </w:r>
      <w:proofErr w:type="spellEnd"/>
      <w:r w:rsidRPr="00704B17">
        <w:rPr>
          <w:rFonts w:ascii="Times New Roman" w:hAnsi="Times New Roman"/>
          <w:sz w:val="24"/>
          <w:szCs w:val="24"/>
          <w:lang w:val="es-AR" w:eastAsia="es-AR"/>
        </w:rPr>
        <w:t xml:space="preserve">, et al., 2007; </w:t>
      </w:r>
      <w:proofErr w:type="spellStart"/>
      <w:r w:rsidRPr="00704B17">
        <w:rPr>
          <w:rFonts w:ascii="Times New Roman" w:hAnsi="Times New Roman"/>
          <w:sz w:val="24"/>
          <w:szCs w:val="24"/>
          <w:lang w:val="es-AR" w:eastAsia="es-AR"/>
        </w:rPr>
        <w:t>Veugelers</w:t>
      </w:r>
      <w:proofErr w:type="spellEnd"/>
      <w:r w:rsidRPr="00704B17">
        <w:rPr>
          <w:rFonts w:ascii="Times New Roman" w:hAnsi="Times New Roman"/>
          <w:sz w:val="24"/>
          <w:szCs w:val="24"/>
          <w:lang w:val="es-AR" w:eastAsia="es-AR"/>
        </w:rPr>
        <w:t xml:space="preserve"> y </w:t>
      </w:r>
      <w:proofErr w:type="spellStart"/>
      <w:r w:rsidRPr="00704B17">
        <w:rPr>
          <w:rFonts w:ascii="Times New Roman" w:hAnsi="Times New Roman"/>
          <w:sz w:val="24"/>
          <w:szCs w:val="24"/>
          <w:lang w:val="es-AR" w:eastAsia="es-AR"/>
        </w:rPr>
        <w:t>Cassiman</w:t>
      </w:r>
      <w:proofErr w:type="spellEnd"/>
      <w:r w:rsidRPr="00704B17">
        <w:rPr>
          <w:rFonts w:ascii="Times New Roman" w:hAnsi="Times New Roman"/>
          <w:sz w:val="24"/>
          <w:szCs w:val="24"/>
          <w:lang w:val="es-AR" w:eastAsia="es-AR"/>
        </w:rPr>
        <w:t xml:space="preserve">, 2005, </w:t>
      </w:r>
      <w:proofErr w:type="spellStart"/>
      <w:r w:rsidRPr="00704B17">
        <w:rPr>
          <w:rFonts w:ascii="Times New Roman" w:hAnsi="Times New Roman"/>
          <w:sz w:val="24"/>
          <w:szCs w:val="24"/>
          <w:lang w:val="es-AR" w:eastAsia="es-AR"/>
        </w:rPr>
        <w:t>Miotti</w:t>
      </w:r>
      <w:proofErr w:type="spellEnd"/>
      <w:r w:rsidRPr="00704B17">
        <w:rPr>
          <w:rFonts w:ascii="Times New Roman" w:hAnsi="Times New Roman"/>
          <w:sz w:val="24"/>
          <w:szCs w:val="24"/>
          <w:lang w:val="es-AR" w:eastAsia="es-AR"/>
        </w:rPr>
        <w:t xml:space="preserve"> y </w:t>
      </w:r>
      <w:proofErr w:type="spellStart"/>
      <w:r w:rsidRPr="00704B17">
        <w:rPr>
          <w:rFonts w:ascii="Times New Roman" w:hAnsi="Times New Roman"/>
          <w:sz w:val="24"/>
          <w:szCs w:val="24"/>
          <w:lang w:val="es-AR" w:eastAsia="es-AR"/>
        </w:rPr>
        <w:lastRenderedPageBreak/>
        <w:t>Schwald</w:t>
      </w:r>
      <w:proofErr w:type="spellEnd"/>
      <w:r w:rsidRPr="00704B17">
        <w:rPr>
          <w:rFonts w:ascii="Times New Roman" w:hAnsi="Times New Roman"/>
          <w:sz w:val="24"/>
          <w:szCs w:val="24"/>
          <w:lang w:val="es-AR" w:eastAsia="es-AR"/>
        </w:rPr>
        <w:t xml:space="preserve"> 2003), </w:t>
      </w:r>
      <w:r w:rsidR="00506872">
        <w:rPr>
          <w:rFonts w:ascii="Times New Roman" w:hAnsi="Times New Roman"/>
          <w:sz w:val="24"/>
          <w:szCs w:val="24"/>
          <w:lang w:val="es-AR" w:eastAsia="es-AR"/>
        </w:rPr>
        <w:t xml:space="preserve">que </w:t>
      </w:r>
      <w:r w:rsidR="00560245">
        <w:rPr>
          <w:rFonts w:ascii="Times New Roman" w:hAnsi="Times New Roman"/>
          <w:sz w:val="24"/>
          <w:szCs w:val="24"/>
          <w:lang w:val="es-AR" w:eastAsia="es-AR"/>
        </w:rPr>
        <w:t>analizan</w:t>
      </w:r>
      <w:r w:rsidRPr="00704B17">
        <w:rPr>
          <w:rFonts w:ascii="Times New Roman" w:hAnsi="Times New Roman"/>
          <w:sz w:val="24"/>
          <w:szCs w:val="24"/>
          <w:lang w:val="es-AR" w:eastAsia="es-AR"/>
        </w:rPr>
        <w:t xml:space="preserve"> </w:t>
      </w:r>
      <w:r w:rsidR="00506872">
        <w:rPr>
          <w:rFonts w:ascii="Times New Roman" w:hAnsi="Times New Roman"/>
          <w:sz w:val="24"/>
          <w:szCs w:val="24"/>
          <w:lang w:val="es-AR" w:eastAsia="es-AR"/>
        </w:rPr>
        <w:t xml:space="preserve">fundamentalmente </w:t>
      </w:r>
      <w:r w:rsidRPr="00704B17">
        <w:rPr>
          <w:rFonts w:ascii="Times New Roman" w:hAnsi="Times New Roman"/>
          <w:sz w:val="24"/>
          <w:szCs w:val="24"/>
          <w:lang w:val="es-AR" w:eastAsia="es-AR"/>
        </w:rPr>
        <w:t>el rol de ciertas características consideradas claves en cada actor</w:t>
      </w:r>
      <w:r w:rsidR="00B134AB" w:rsidRPr="00B134AB">
        <w:rPr>
          <w:rFonts w:ascii="Times New Roman" w:hAnsi="Times New Roman"/>
          <w:sz w:val="24"/>
          <w:szCs w:val="24"/>
          <w:lang w:val="es-AR" w:eastAsia="es-AR"/>
        </w:rPr>
        <w:t xml:space="preserve"> </w:t>
      </w:r>
      <w:r w:rsidR="00B134AB">
        <w:rPr>
          <w:rFonts w:ascii="Times New Roman" w:hAnsi="Times New Roman"/>
          <w:sz w:val="24"/>
          <w:szCs w:val="24"/>
          <w:lang w:val="es-AR" w:eastAsia="es-AR"/>
        </w:rPr>
        <w:t>en la formación de vínculos</w:t>
      </w:r>
      <w:r w:rsidRPr="00704B17">
        <w:rPr>
          <w:rFonts w:ascii="Times New Roman" w:hAnsi="Times New Roman"/>
          <w:sz w:val="24"/>
          <w:szCs w:val="24"/>
          <w:lang w:val="es-AR" w:eastAsia="es-AR"/>
        </w:rPr>
        <w:t xml:space="preserve"> </w:t>
      </w:r>
      <w:r w:rsidR="00506872">
        <w:rPr>
          <w:rFonts w:ascii="Times New Roman" w:hAnsi="Times New Roman"/>
          <w:sz w:val="24"/>
          <w:szCs w:val="24"/>
          <w:lang w:val="es-AR" w:eastAsia="es-AR"/>
        </w:rPr>
        <w:t>(</w:t>
      </w:r>
      <w:r w:rsidRPr="00704B17">
        <w:rPr>
          <w:rFonts w:ascii="Times New Roman" w:hAnsi="Times New Roman"/>
          <w:sz w:val="24"/>
          <w:szCs w:val="24"/>
          <w:lang w:val="es-AR" w:eastAsia="es-AR"/>
        </w:rPr>
        <w:t>como su tamaño, su localización geográfica y sus capacidades técnicas y científi</w:t>
      </w:r>
      <w:r w:rsidR="00506872">
        <w:rPr>
          <w:rFonts w:ascii="Times New Roman" w:hAnsi="Times New Roman"/>
          <w:sz w:val="24"/>
          <w:szCs w:val="24"/>
          <w:lang w:val="es-AR" w:eastAsia="es-AR"/>
        </w:rPr>
        <w:t xml:space="preserve">cas); y más recientemente, trabajos que se enfocan en las modalidades de vinculación a través de las cuales se instrumentan los intercambios de conocimiento entre OPI y empresas, y que advierten que las distintas </w:t>
      </w:r>
      <w:r w:rsidRPr="00704B17">
        <w:rPr>
          <w:rFonts w:ascii="Times New Roman" w:hAnsi="Times New Roman"/>
          <w:sz w:val="24"/>
          <w:szCs w:val="24"/>
          <w:lang w:val="es-AR" w:eastAsia="es-AR"/>
        </w:rPr>
        <w:t xml:space="preserve">modalidades de vinculación </w:t>
      </w:r>
      <w:r w:rsidR="00506872">
        <w:rPr>
          <w:rFonts w:ascii="Times New Roman" w:hAnsi="Times New Roman"/>
          <w:sz w:val="24"/>
          <w:szCs w:val="24"/>
          <w:lang w:val="es-AR" w:eastAsia="es-AR"/>
        </w:rPr>
        <w:t xml:space="preserve">podrían tener </w:t>
      </w:r>
      <w:r w:rsidRPr="00704B17">
        <w:rPr>
          <w:rFonts w:ascii="Times New Roman" w:hAnsi="Times New Roman"/>
          <w:sz w:val="24"/>
          <w:szCs w:val="24"/>
          <w:lang w:val="es-AR" w:eastAsia="es-AR"/>
        </w:rPr>
        <w:t>distinto tipo de beneficios y riesgos para las partes involucradas</w:t>
      </w:r>
      <w:r w:rsidR="00506872">
        <w:rPr>
          <w:rFonts w:ascii="Times New Roman" w:hAnsi="Times New Roman"/>
          <w:sz w:val="24"/>
          <w:szCs w:val="24"/>
          <w:lang w:val="es-AR" w:eastAsia="es-AR"/>
        </w:rPr>
        <w:t xml:space="preserve"> </w:t>
      </w:r>
      <w:r w:rsidR="00506872" w:rsidRPr="00704B17">
        <w:rPr>
          <w:rFonts w:ascii="Times New Roman" w:hAnsi="Times New Roman"/>
          <w:sz w:val="24"/>
          <w:szCs w:val="24"/>
          <w:lang w:val="es-AR" w:eastAsia="es-AR"/>
        </w:rPr>
        <w:t xml:space="preserve">(Arza, 2010; </w:t>
      </w:r>
      <w:proofErr w:type="spellStart"/>
      <w:r w:rsidR="00506872" w:rsidRPr="00704B17">
        <w:rPr>
          <w:rFonts w:ascii="Times New Roman" w:hAnsi="Times New Roman"/>
          <w:sz w:val="24"/>
          <w:szCs w:val="24"/>
          <w:lang w:val="es-AR" w:eastAsia="es-AR"/>
        </w:rPr>
        <w:t>Rosenberg</w:t>
      </w:r>
      <w:proofErr w:type="spellEnd"/>
      <w:r w:rsidR="00506872" w:rsidRPr="00704B17">
        <w:rPr>
          <w:rFonts w:ascii="Times New Roman" w:hAnsi="Times New Roman"/>
          <w:sz w:val="24"/>
          <w:szCs w:val="24"/>
          <w:lang w:val="es-AR" w:eastAsia="es-AR"/>
        </w:rPr>
        <w:t xml:space="preserve">, 1992; </w:t>
      </w:r>
      <w:proofErr w:type="spellStart"/>
      <w:r w:rsidR="00506872" w:rsidRPr="00704B17">
        <w:rPr>
          <w:rFonts w:ascii="Times New Roman" w:hAnsi="Times New Roman"/>
          <w:sz w:val="24"/>
          <w:szCs w:val="24"/>
          <w:lang w:val="es-AR" w:eastAsia="es-AR"/>
        </w:rPr>
        <w:t>Rosenberg</w:t>
      </w:r>
      <w:proofErr w:type="spellEnd"/>
      <w:r w:rsidR="00506872" w:rsidRPr="00704B17">
        <w:rPr>
          <w:rFonts w:ascii="Times New Roman" w:hAnsi="Times New Roman"/>
          <w:sz w:val="24"/>
          <w:szCs w:val="24"/>
          <w:lang w:val="es-AR" w:eastAsia="es-AR"/>
        </w:rPr>
        <w:t xml:space="preserve"> y Nelson; 1994)</w:t>
      </w:r>
      <w:r w:rsidRPr="00704B17">
        <w:rPr>
          <w:rFonts w:ascii="Times New Roman" w:hAnsi="Times New Roman"/>
          <w:sz w:val="24"/>
          <w:szCs w:val="24"/>
          <w:lang w:val="es-AR" w:eastAsia="es-AR"/>
        </w:rPr>
        <w:t>.</w:t>
      </w:r>
    </w:p>
    <w:p w:rsidR="0006733F" w:rsidRDefault="00E952AF" w:rsidP="00926001">
      <w:pPr>
        <w:pStyle w:val="Textoindependienteprimerasangra"/>
        <w:tabs>
          <w:tab w:val="left" w:pos="426"/>
        </w:tabs>
        <w:spacing w:after="120" w:line="360" w:lineRule="auto"/>
        <w:ind w:firstLine="0"/>
        <w:jc w:val="both"/>
        <w:rPr>
          <w:rFonts w:ascii="Times New Roman" w:hAnsi="Times New Roman"/>
          <w:sz w:val="24"/>
          <w:szCs w:val="24"/>
          <w:lang w:val="es-AR" w:eastAsia="es-AR"/>
        </w:rPr>
      </w:pPr>
      <w:r>
        <w:rPr>
          <w:rFonts w:ascii="Times New Roman" w:hAnsi="Times New Roman"/>
          <w:sz w:val="24"/>
          <w:szCs w:val="24"/>
          <w:lang w:val="es-AR" w:eastAsia="es-AR"/>
        </w:rPr>
        <w:t xml:space="preserve">Sin embargo, </w:t>
      </w:r>
      <w:r w:rsidRPr="00704B17">
        <w:rPr>
          <w:rFonts w:ascii="Times New Roman" w:hAnsi="Times New Roman"/>
          <w:sz w:val="24"/>
          <w:szCs w:val="24"/>
          <w:lang w:val="es-AR" w:eastAsia="es-AR"/>
        </w:rPr>
        <w:t>salvo algunas excepciones (Villanueva-</w:t>
      </w:r>
      <w:proofErr w:type="spellStart"/>
      <w:r w:rsidRPr="00704B17">
        <w:rPr>
          <w:rFonts w:ascii="Times New Roman" w:hAnsi="Times New Roman"/>
          <w:sz w:val="24"/>
          <w:szCs w:val="24"/>
          <w:lang w:val="es-AR" w:eastAsia="es-AR"/>
        </w:rPr>
        <w:t>Felez</w:t>
      </w:r>
      <w:proofErr w:type="spellEnd"/>
      <w:r w:rsidRPr="00704B17">
        <w:rPr>
          <w:rFonts w:ascii="Times New Roman" w:hAnsi="Times New Roman"/>
          <w:sz w:val="24"/>
          <w:szCs w:val="24"/>
          <w:lang w:val="es-AR" w:eastAsia="es-AR"/>
        </w:rPr>
        <w:t>, Molas-</w:t>
      </w:r>
      <w:proofErr w:type="spellStart"/>
      <w:r w:rsidRPr="00704B17">
        <w:rPr>
          <w:rFonts w:ascii="Times New Roman" w:hAnsi="Times New Roman"/>
          <w:sz w:val="24"/>
          <w:szCs w:val="24"/>
          <w:lang w:val="es-AR" w:eastAsia="es-AR"/>
        </w:rPr>
        <w:t>Gallart</w:t>
      </w:r>
      <w:proofErr w:type="spellEnd"/>
      <w:r w:rsidRPr="00704B17">
        <w:rPr>
          <w:rFonts w:ascii="Times New Roman" w:hAnsi="Times New Roman"/>
          <w:sz w:val="24"/>
          <w:szCs w:val="24"/>
          <w:lang w:val="es-AR" w:eastAsia="es-AR"/>
        </w:rPr>
        <w:t xml:space="preserve"> y </w:t>
      </w:r>
      <w:proofErr w:type="spellStart"/>
      <w:r w:rsidRPr="00704B17">
        <w:rPr>
          <w:rFonts w:ascii="Times New Roman" w:hAnsi="Times New Roman"/>
          <w:sz w:val="24"/>
          <w:szCs w:val="24"/>
          <w:lang w:val="es-AR" w:eastAsia="es-AR"/>
        </w:rPr>
        <w:t>Bekkers</w:t>
      </w:r>
      <w:proofErr w:type="spellEnd"/>
      <w:r w:rsidRPr="00704B17">
        <w:rPr>
          <w:rFonts w:ascii="Times New Roman" w:hAnsi="Times New Roman"/>
          <w:sz w:val="24"/>
          <w:szCs w:val="24"/>
          <w:lang w:val="es-AR" w:eastAsia="es-AR"/>
        </w:rPr>
        <w:t xml:space="preserve">, 2009, </w:t>
      </w:r>
      <w:proofErr w:type="spellStart"/>
      <w:r w:rsidRPr="00704B17">
        <w:rPr>
          <w:rFonts w:ascii="Times New Roman" w:hAnsi="Times New Roman"/>
          <w:sz w:val="24"/>
          <w:szCs w:val="24"/>
          <w:lang w:val="es-AR" w:eastAsia="es-AR"/>
        </w:rPr>
        <w:t>Thune</w:t>
      </w:r>
      <w:proofErr w:type="spellEnd"/>
      <w:r w:rsidRPr="00704B17">
        <w:rPr>
          <w:rFonts w:ascii="Times New Roman" w:hAnsi="Times New Roman"/>
          <w:sz w:val="24"/>
          <w:szCs w:val="24"/>
          <w:lang w:val="es-AR" w:eastAsia="es-AR"/>
        </w:rPr>
        <w:t xml:space="preserve">, 2007), </w:t>
      </w:r>
      <w:r w:rsidR="00506872">
        <w:rPr>
          <w:rFonts w:ascii="Times New Roman" w:hAnsi="Times New Roman"/>
          <w:sz w:val="24"/>
          <w:szCs w:val="24"/>
          <w:lang w:val="es-AR" w:eastAsia="es-AR"/>
        </w:rPr>
        <w:t xml:space="preserve">hemos encontrado </w:t>
      </w:r>
      <w:r w:rsidR="00560245">
        <w:rPr>
          <w:rFonts w:ascii="Times New Roman" w:hAnsi="Times New Roman"/>
          <w:sz w:val="24"/>
          <w:szCs w:val="24"/>
          <w:lang w:val="es-AR" w:eastAsia="es-AR"/>
        </w:rPr>
        <w:t xml:space="preserve">escaso interés por parte de los académicos en analizar la relación personal que une a investigadores y empresas, </w:t>
      </w:r>
      <w:r w:rsidR="00506872">
        <w:rPr>
          <w:rFonts w:ascii="Times New Roman" w:hAnsi="Times New Roman"/>
          <w:sz w:val="24"/>
          <w:szCs w:val="24"/>
          <w:lang w:val="es-AR" w:eastAsia="es-AR"/>
        </w:rPr>
        <w:t xml:space="preserve">así como </w:t>
      </w:r>
      <w:r w:rsidR="00560245">
        <w:rPr>
          <w:rFonts w:ascii="Times New Roman" w:hAnsi="Times New Roman"/>
          <w:sz w:val="24"/>
          <w:szCs w:val="24"/>
          <w:lang w:val="es-AR" w:eastAsia="es-AR"/>
        </w:rPr>
        <w:t xml:space="preserve">el impacto que </w:t>
      </w:r>
      <w:r w:rsidR="00506872">
        <w:rPr>
          <w:rFonts w:ascii="Times New Roman" w:hAnsi="Times New Roman"/>
          <w:sz w:val="24"/>
          <w:szCs w:val="24"/>
          <w:lang w:val="es-AR" w:eastAsia="es-AR"/>
        </w:rPr>
        <w:t xml:space="preserve">las características que asume esta relación </w:t>
      </w:r>
      <w:r w:rsidR="00560245">
        <w:rPr>
          <w:rFonts w:ascii="Times New Roman" w:hAnsi="Times New Roman"/>
          <w:sz w:val="24"/>
          <w:szCs w:val="24"/>
          <w:lang w:val="es-AR" w:eastAsia="es-AR"/>
        </w:rPr>
        <w:t xml:space="preserve">puede tener sobre la instrumentación del vínculo bajo modalidades específicas. </w:t>
      </w:r>
      <w:r w:rsidR="00506872">
        <w:rPr>
          <w:rFonts w:ascii="Times New Roman" w:hAnsi="Times New Roman"/>
          <w:sz w:val="24"/>
          <w:szCs w:val="24"/>
          <w:lang w:val="es-AR" w:eastAsia="es-AR"/>
        </w:rPr>
        <w:t xml:space="preserve"> </w:t>
      </w:r>
      <w:r>
        <w:rPr>
          <w:rFonts w:ascii="Times New Roman" w:hAnsi="Times New Roman"/>
          <w:sz w:val="24"/>
          <w:szCs w:val="24"/>
          <w:lang w:val="es-AR" w:eastAsia="es-AR"/>
        </w:rPr>
        <w:t>Esta propuesta</w:t>
      </w:r>
      <w:r w:rsidR="00A43D67">
        <w:rPr>
          <w:rFonts w:ascii="Times New Roman" w:hAnsi="Times New Roman"/>
          <w:sz w:val="24"/>
          <w:szCs w:val="24"/>
          <w:lang w:val="es-AR" w:eastAsia="es-AR"/>
        </w:rPr>
        <w:t xml:space="preserve"> doctoral </w:t>
      </w:r>
      <w:r>
        <w:rPr>
          <w:rFonts w:ascii="Times New Roman" w:hAnsi="Times New Roman"/>
          <w:sz w:val="24"/>
          <w:szCs w:val="24"/>
          <w:lang w:val="es-AR" w:eastAsia="es-AR"/>
        </w:rPr>
        <w:t>pretende</w:t>
      </w:r>
      <w:r w:rsidRPr="00704B17">
        <w:rPr>
          <w:rFonts w:ascii="Times New Roman" w:hAnsi="Times New Roman"/>
          <w:sz w:val="24"/>
          <w:szCs w:val="24"/>
          <w:lang w:val="es-AR" w:eastAsia="es-AR"/>
        </w:rPr>
        <w:t xml:space="preserve"> realizar un aporte en este sentido</w:t>
      </w:r>
      <w:r>
        <w:rPr>
          <w:rFonts w:ascii="Times New Roman" w:hAnsi="Times New Roman"/>
          <w:sz w:val="24"/>
          <w:szCs w:val="24"/>
          <w:lang w:val="es-AR" w:eastAsia="es-AR"/>
        </w:rPr>
        <w:t>,</w:t>
      </w:r>
      <w:r w:rsidRPr="00704B17">
        <w:rPr>
          <w:rFonts w:ascii="Times New Roman" w:hAnsi="Times New Roman"/>
          <w:sz w:val="24"/>
          <w:szCs w:val="24"/>
          <w:lang w:val="es-AR" w:eastAsia="es-AR"/>
        </w:rPr>
        <w:t xml:space="preserve"> al </w:t>
      </w:r>
      <w:r w:rsidR="0006733F">
        <w:rPr>
          <w:rFonts w:ascii="Times New Roman" w:hAnsi="Times New Roman"/>
          <w:sz w:val="24"/>
          <w:szCs w:val="24"/>
          <w:lang w:val="es-AR" w:eastAsia="es-AR"/>
        </w:rPr>
        <w:t xml:space="preserve">analizar, a partir de una metodología de estudio de caso, la relación entre </w:t>
      </w:r>
      <w:r w:rsidRPr="00704B17">
        <w:rPr>
          <w:rFonts w:ascii="Times New Roman" w:hAnsi="Times New Roman"/>
          <w:sz w:val="24"/>
          <w:szCs w:val="24"/>
          <w:lang w:val="es-AR" w:eastAsia="es-AR"/>
        </w:rPr>
        <w:t>las características de</w:t>
      </w:r>
      <w:r w:rsidR="00B134AB">
        <w:rPr>
          <w:rFonts w:ascii="Times New Roman" w:hAnsi="Times New Roman"/>
          <w:sz w:val="24"/>
          <w:szCs w:val="24"/>
          <w:lang w:val="es-AR" w:eastAsia="es-AR"/>
        </w:rPr>
        <w:t>l</w:t>
      </w:r>
      <w:r w:rsidRPr="00704B17">
        <w:rPr>
          <w:rFonts w:ascii="Times New Roman" w:hAnsi="Times New Roman"/>
          <w:sz w:val="24"/>
          <w:szCs w:val="24"/>
          <w:lang w:val="es-AR" w:eastAsia="es-AR"/>
        </w:rPr>
        <w:t xml:space="preserve"> vínculo </w:t>
      </w:r>
      <w:r>
        <w:rPr>
          <w:rFonts w:ascii="Times New Roman" w:hAnsi="Times New Roman"/>
          <w:sz w:val="24"/>
          <w:szCs w:val="24"/>
          <w:lang w:val="es-AR" w:eastAsia="es-AR"/>
        </w:rPr>
        <w:t>personal que une a investigadores y empresas</w:t>
      </w:r>
      <w:r w:rsidR="00B134AB">
        <w:rPr>
          <w:rFonts w:ascii="Times New Roman" w:hAnsi="Times New Roman"/>
          <w:sz w:val="24"/>
          <w:szCs w:val="24"/>
          <w:lang w:val="es-AR" w:eastAsia="es-AR"/>
        </w:rPr>
        <w:t>,</w:t>
      </w:r>
      <w:r>
        <w:rPr>
          <w:rFonts w:ascii="Times New Roman" w:hAnsi="Times New Roman"/>
          <w:sz w:val="24"/>
          <w:szCs w:val="24"/>
          <w:lang w:val="es-AR" w:eastAsia="es-AR"/>
        </w:rPr>
        <w:t xml:space="preserve"> </w:t>
      </w:r>
      <w:r w:rsidRPr="00704B17">
        <w:rPr>
          <w:rFonts w:ascii="Times New Roman" w:hAnsi="Times New Roman"/>
          <w:sz w:val="24"/>
          <w:szCs w:val="24"/>
          <w:lang w:val="es-AR" w:eastAsia="es-AR"/>
        </w:rPr>
        <w:t>con las modalidades de vinculación que finalmente instrumenta</w:t>
      </w:r>
      <w:r w:rsidR="00A43D67">
        <w:rPr>
          <w:rFonts w:ascii="Times New Roman" w:hAnsi="Times New Roman"/>
          <w:sz w:val="24"/>
          <w:szCs w:val="24"/>
          <w:lang w:val="es-AR" w:eastAsia="es-AR"/>
        </w:rPr>
        <w:t>n</w:t>
      </w:r>
      <w:r w:rsidRPr="00704B17">
        <w:rPr>
          <w:rFonts w:ascii="Times New Roman" w:hAnsi="Times New Roman"/>
          <w:sz w:val="24"/>
          <w:szCs w:val="24"/>
          <w:lang w:val="es-AR" w:eastAsia="es-AR"/>
        </w:rPr>
        <w:t xml:space="preserve"> el intercambio de conocimiento</w:t>
      </w:r>
      <w:r>
        <w:rPr>
          <w:rFonts w:ascii="Times New Roman" w:hAnsi="Times New Roman"/>
          <w:sz w:val="24"/>
          <w:szCs w:val="24"/>
          <w:lang w:val="es-AR" w:eastAsia="es-AR"/>
        </w:rPr>
        <w:t xml:space="preserve"> </w:t>
      </w:r>
      <w:r w:rsidRPr="00704B17">
        <w:rPr>
          <w:rFonts w:ascii="Times New Roman" w:hAnsi="Times New Roman"/>
          <w:sz w:val="24"/>
          <w:szCs w:val="24"/>
          <w:lang w:val="es-AR" w:eastAsia="es-AR"/>
        </w:rPr>
        <w:t>entre OPI y empresas</w:t>
      </w:r>
      <w:r w:rsidR="0006733F">
        <w:rPr>
          <w:rFonts w:ascii="Times New Roman" w:hAnsi="Times New Roman"/>
          <w:sz w:val="24"/>
          <w:szCs w:val="24"/>
          <w:lang w:val="es-AR" w:eastAsia="es-AR"/>
        </w:rPr>
        <w:t>. Para esto proponemos combinar los aportes de la literatura de sistemas de innovación, en particular aquellos que hacen referencia a la contribución diferencial de diferentes modalidades</w:t>
      </w:r>
      <w:r w:rsidR="00B134AB">
        <w:rPr>
          <w:rFonts w:ascii="Times New Roman" w:hAnsi="Times New Roman"/>
          <w:sz w:val="24"/>
          <w:szCs w:val="24"/>
          <w:lang w:val="es-AR" w:eastAsia="es-AR"/>
        </w:rPr>
        <w:t xml:space="preserve"> de vinculación</w:t>
      </w:r>
      <w:r w:rsidR="0006733F">
        <w:rPr>
          <w:rFonts w:ascii="Times New Roman" w:hAnsi="Times New Roman"/>
          <w:sz w:val="24"/>
          <w:szCs w:val="24"/>
          <w:lang w:val="es-AR" w:eastAsia="es-AR"/>
        </w:rPr>
        <w:t xml:space="preserve">, con la literatura de redes sociales. </w:t>
      </w:r>
    </w:p>
    <w:p w:rsidR="00E952AF"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Para avanzar en este sentido</w:t>
      </w:r>
      <w:r w:rsidR="00B134AB">
        <w:rPr>
          <w:rFonts w:ascii="Times New Roman" w:hAnsi="Times New Roman"/>
          <w:sz w:val="24"/>
          <w:szCs w:val="24"/>
          <w:lang w:val="es-AR" w:eastAsia="es-AR"/>
        </w:rPr>
        <w:t>,</w:t>
      </w:r>
      <w:r w:rsidRPr="00704B17">
        <w:rPr>
          <w:rFonts w:ascii="Times New Roman" w:hAnsi="Times New Roman"/>
          <w:sz w:val="24"/>
          <w:szCs w:val="24"/>
          <w:lang w:val="es-AR" w:eastAsia="es-AR"/>
        </w:rPr>
        <w:t xml:space="preserve"> se presenta</w:t>
      </w:r>
      <w:r w:rsidR="00B134AB">
        <w:rPr>
          <w:rFonts w:ascii="Times New Roman" w:hAnsi="Times New Roman"/>
          <w:sz w:val="24"/>
          <w:szCs w:val="24"/>
          <w:lang w:val="es-AR" w:eastAsia="es-AR"/>
        </w:rPr>
        <w:t xml:space="preserve"> en primer lugar </w:t>
      </w:r>
      <w:r w:rsidR="00B83E85">
        <w:rPr>
          <w:rFonts w:ascii="Times New Roman" w:hAnsi="Times New Roman"/>
          <w:sz w:val="24"/>
          <w:szCs w:val="24"/>
          <w:lang w:val="es-AR" w:eastAsia="es-AR"/>
        </w:rPr>
        <w:t xml:space="preserve">el marco conceptual que da cuenta </w:t>
      </w:r>
      <w:r w:rsidR="00B134AB">
        <w:rPr>
          <w:rFonts w:ascii="Times New Roman" w:hAnsi="Times New Roman"/>
          <w:sz w:val="24"/>
          <w:szCs w:val="24"/>
          <w:lang w:val="es-AR" w:eastAsia="es-AR"/>
        </w:rPr>
        <w:t xml:space="preserve">de los </w:t>
      </w:r>
      <w:r w:rsidRPr="00704B17">
        <w:rPr>
          <w:rFonts w:ascii="Times New Roman" w:hAnsi="Times New Roman"/>
          <w:sz w:val="24"/>
          <w:szCs w:val="24"/>
          <w:lang w:val="es-AR" w:eastAsia="es-AR"/>
        </w:rPr>
        <w:t xml:space="preserve">aportes </w:t>
      </w:r>
      <w:r w:rsidR="00B134AB">
        <w:rPr>
          <w:rFonts w:ascii="Times New Roman" w:hAnsi="Times New Roman"/>
          <w:sz w:val="24"/>
          <w:szCs w:val="24"/>
          <w:lang w:val="es-AR" w:eastAsia="es-AR"/>
        </w:rPr>
        <w:t xml:space="preserve">más relevantes </w:t>
      </w:r>
      <w:r w:rsidRPr="00704B17">
        <w:rPr>
          <w:rFonts w:ascii="Times New Roman" w:hAnsi="Times New Roman"/>
          <w:sz w:val="24"/>
          <w:szCs w:val="24"/>
          <w:lang w:val="es-AR" w:eastAsia="es-AR"/>
        </w:rPr>
        <w:t xml:space="preserve">de la literatura de redes sociales y cómo los mismos podrían re-interpretarse para caracterizar los vínculos de conocimiento entre </w:t>
      </w:r>
      <w:r w:rsidR="00B134AB">
        <w:rPr>
          <w:rFonts w:ascii="Times New Roman" w:hAnsi="Times New Roman"/>
          <w:sz w:val="24"/>
          <w:szCs w:val="24"/>
          <w:lang w:val="es-AR" w:eastAsia="es-AR"/>
        </w:rPr>
        <w:t>OPI</w:t>
      </w:r>
      <w:r w:rsidRPr="00704B17">
        <w:rPr>
          <w:rFonts w:ascii="Times New Roman" w:hAnsi="Times New Roman"/>
          <w:sz w:val="24"/>
          <w:szCs w:val="24"/>
          <w:lang w:val="es-AR" w:eastAsia="es-AR"/>
        </w:rPr>
        <w:t xml:space="preserve"> y </w:t>
      </w:r>
      <w:r w:rsidR="00B134AB">
        <w:rPr>
          <w:rFonts w:ascii="Times New Roman" w:hAnsi="Times New Roman"/>
          <w:sz w:val="24"/>
          <w:szCs w:val="24"/>
          <w:lang w:val="es-AR" w:eastAsia="es-AR"/>
        </w:rPr>
        <w:t>empresas</w:t>
      </w:r>
      <w:r w:rsidR="00926001">
        <w:rPr>
          <w:rFonts w:ascii="Times New Roman" w:hAnsi="Times New Roman"/>
          <w:sz w:val="24"/>
          <w:szCs w:val="24"/>
          <w:lang w:val="es-AR" w:eastAsia="es-AR"/>
        </w:rPr>
        <w:t>, así como</w:t>
      </w:r>
      <w:r w:rsidR="00B83E85">
        <w:rPr>
          <w:rFonts w:ascii="Times New Roman" w:hAnsi="Times New Roman"/>
          <w:sz w:val="24"/>
          <w:szCs w:val="24"/>
          <w:lang w:val="es-AR" w:eastAsia="es-AR"/>
        </w:rPr>
        <w:t xml:space="preserve"> </w:t>
      </w:r>
      <w:r w:rsidRPr="00704B17">
        <w:rPr>
          <w:rFonts w:ascii="Times New Roman" w:hAnsi="Times New Roman"/>
          <w:sz w:val="24"/>
          <w:szCs w:val="24"/>
          <w:lang w:val="es-AR" w:eastAsia="es-AR"/>
        </w:rPr>
        <w:t xml:space="preserve">la discusión conceptual que ha tenido lugar en la literatura de sistemas de innovación y </w:t>
      </w:r>
      <w:r w:rsidR="00B83E85">
        <w:rPr>
          <w:rFonts w:ascii="Times New Roman" w:hAnsi="Times New Roman"/>
          <w:sz w:val="24"/>
          <w:szCs w:val="24"/>
          <w:lang w:val="es-AR" w:eastAsia="es-AR"/>
        </w:rPr>
        <w:t xml:space="preserve">en particular en relación a modalidades </w:t>
      </w:r>
      <w:r w:rsidRPr="00704B17">
        <w:rPr>
          <w:rFonts w:ascii="Times New Roman" w:hAnsi="Times New Roman"/>
          <w:sz w:val="24"/>
          <w:szCs w:val="24"/>
          <w:lang w:val="es-AR" w:eastAsia="es-AR"/>
        </w:rPr>
        <w:t xml:space="preserve">de vinculación </w:t>
      </w:r>
      <w:r w:rsidR="00B83E85">
        <w:rPr>
          <w:rFonts w:ascii="Times New Roman" w:hAnsi="Times New Roman"/>
          <w:sz w:val="24"/>
          <w:szCs w:val="24"/>
          <w:lang w:val="es-AR" w:eastAsia="es-AR"/>
        </w:rPr>
        <w:t xml:space="preserve">que es nuestro foco de trabajo. En base a ambos aportes delineamos nuestra propuesta de investigación </w:t>
      </w:r>
      <w:r w:rsidRPr="00704B17">
        <w:rPr>
          <w:rFonts w:ascii="Times New Roman" w:hAnsi="Times New Roman"/>
          <w:sz w:val="24"/>
          <w:szCs w:val="24"/>
          <w:lang w:val="es-AR" w:eastAsia="es-AR"/>
        </w:rPr>
        <w:t>en la sección IV</w:t>
      </w:r>
      <w:r w:rsidR="00B134AB">
        <w:rPr>
          <w:rFonts w:ascii="Times New Roman" w:hAnsi="Times New Roman"/>
          <w:sz w:val="24"/>
          <w:szCs w:val="24"/>
          <w:lang w:val="es-AR" w:eastAsia="es-AR"/>
        </w:rPr>
        <w:t xml:space="preserve">. Finalmente en la Sección V, dado que se trata de una propuesta doctoral que aún no cuenta con resultados finales, </w:t>
      </w:r>
      <w:r w:rsidRPr="00704B17">
        <w:rPr>
          <w:rFonts w:ascii="Times New Roman" w:hAnsi="Times New Roman"/>
          <w:sz w:val="24"/>
          <w:szCs w:val="24"/>
          <w:lang w:val="es-AR" w:eastAsia="es-AR"/>
        </w:rPr>
        <w:t xml:space="preserve">se </w:t>
      </w:r>
      <w:r w:rsidR="00B134AB">
        <w:rPr>
          <w:rFonts w:ascii="Times New Roman" w:hAnsi="Times New Roman"/>
          <w:sz w:val="24"/>
          <w:szCs w:val="24"/>
          <w:lang w:val="es-AR" w:eastAsia="es-AR"/>
        </w:rPr>
        <w:t xml:space="preserve">mencionan cuáles son </w:t>
      </w:r>
      <w:r w:rsidRPr="00704B17">
        <w:rPr>
          <w:rFonts w:ascii="Times New Roman" w:hAnsi="Times New Roman"/>
          <w:sz w:val="24"/>
          <w:szCs w:val="24"/>
          <w:lang w:val="es-AR" w:eastAsia="es-AR"/>
        </w:rPr>
        <w:t>los resultados</w:t>
      </w:r>
      <w:r w:rsidR="00934121">
        <w:rPr>
          <w:rFonts w:ascii="Times New Roman" w:hAnsi="Times New Roman"/>
          <w:sz w:val="24"/>
          <w:szCs w:val="24"/>
          <w:lang w:val="es-AR" w:eastAsia="es-AR"/>
        </w:rPr>
        <w:t xml:space="preserve"> esperados</w:t>
      </w:r>
      <w:r w:rsidRPr="00704B17">
        <w:rPr>
          <w:rFonts w:ascii="Times New Roman" w:hAnsi="Times New Roman"/>
          <w:sz w:val="24"/>
          <w:szCs w:val="24"/>
          <w:lang w:val="es-AR" w:eastAsia="es-AR"/>
        </w:rPr>
        <w:t xml:space="preserve"> y se elaboran una serie de conclusiones. </w:t>
      </w:r>
    </w:p>
    <w:p w:rsidR="00E952AF" w:rsidRPr="00B134AB" w:rsidRDefault="00116FED" w:rsidP="00525681">
      <w:pPr>
        <w:pStyle w:val="Prrafodelista"/>
        <w:numPr>
          <w:ilvl w:val="0"/>
          <w:numId w:val="5"/>
        </w:numPr>
        <w:tabs>
          <w:tab w:val="left" w:pos="284"/>
        </w:tabs>
        <w:autoSpaceDE w:val="0"/>
        <w:autoSpaceDN w:val="0"/>
        <w:adjustRightInd w:val="0"/>
        <w:spacing w:after="120" w:line="360" w:lineRule="auto"/>
        <w:ind w:left="0" w:firstLine="0"/>
        <w:jc w:val="both"/>
        <w:rPr>
          <w:b/>
          <w:sz w:val="28"/>
          <w:szCs w:val="28"/>
        </w:rPr>
      </w:pPr>
      <w:r>
        <w:rPr>
          <w:b/>
          <w:sz w:val="28"/>
          <w:szCs w:val="28"/>
        </w:rPr>
        <w:t>Marco Conceptual</w:t>
      </w:r>
    </w:p>
    <w:p w:rsidR="00E952AF" w:rsidRDefault="00E952AF" w:rsidP="00525681">
      <w:pPr>
        <w:pStyle w:val="Prrafodelista"/>
        <w:numPr>
          <w:ilvl w:val="1"/>
          <w:numId w:val="5"/>
        </w:numPr>
        <w:tabs>
          <w:tab w:val="left" w:pos="284"/>
        </w:tabs>
        <w:autoSpaceDE w:val="0"/>
        <w:autoSpaceDN w:val="0"/>
        <w:adjustRightInd w:val="0"/>
        <w:spacing w:after="120" w:line="360" w:lineRule="auto"/>
        <w:jc w:val="both"/>
        <w:rPr>
          <w:b/>
        </w:rPr>
      </w:pPr>
      <w:r w:rsidRPr="00704B17">
        <w:rPr>
          <w:b/>
        </w:rPr>
        <w:t>Aportes de la literatura de redes sociales: Vínculos Fuertes y Débiles</w:t>
      </w:r>
      <w:r w:rsidR="005674BC">
        <w:rPr>
          <w:b/>
        </w:rPr>
        <w:t xml:space="preserve"> </w:t>
      </w:r>
    </w:p>
    <w:p w:rsidR="00B134AB" w:rsidRPr="00B14A4E" w:rsidRDefault="00E952AF" w:rsidP="00B134AB">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eastAsia="es-AR"/>
        </w:rPr>
        <w:lastRenderedPageBreak/>
        <w:t xml:space="preserve">En las últimas décadas la literatura de redes sociales se ha mostrado como una vía prometedora de investigación social, por la posibilidad que brinda como marco analítico para vincular fenómenos “micro” de relaciones interpersonales con fenómenos “macro” de gran escala como la difusión de innovaciones, la </w:t>
      </w:r>
      <w:r w:rsidR="005674BC">
        <w:rPr>
          <w:rFonts w:ascii="Times New Roman" w:hAnsi="Times New Roman"/>
          <w:sz w:val="24"/>
          <w:szCs w:val="24"/>
          <w:lang w:eastAsia="es-AR"/>
        </w:rPr>
        <w:t xml:space="preserve">transferencia de conocimiento, la </w:t>
      </w:r>
      <w:r w:rsidRPr="00704B17">
        <w:rPr>
          <w:rFonts w:ascii="Times New Roman" w:hAnsi="Times New Roman"/>
          <w:sz w:val="24"/>
          <w:szCs w:val="24"/>
          <w:lang w:eastAsia="es-AR"/>
        </w:rPr>
        <w:t xml:space="preserve">movilidad social </w:t>
      </w:r>
      <w:r w:rsidR="005674BC">
        <w:rPr>
          <w:rFonts w:ascii="Times New Roman" w:hAnsi="Times New Roman"/>
          <w:sz w:val="24"/>
          <w:szCs w:val="24"/>
          <w:lang w:eastAsia="es-AR"/>
        </w:rPr>
        <w:t>y otros fenómenos sociales</w:t>
      </w:r>
      <w:r w:rsidRPr="00704B17">
        <w:rPr>
          <w:rFonts w:ascii="Times New Roman" w:hAnsi="Times New Roman"/>
          <w:sz w:val="24"/>
          <w:szCs w:val="24"/>
          <w:lang w:eastAsia="es-AR"/>
        </w:rPr>
        <w:t xml:space="preserve">.  </w:t>
      </w:r>
      <w:r w:rsidR="005674BC">
        <w:rPr>
          <w:rFonts w:ascii="Times New Roman" w:hAnsi="Times New Roman"/>
          <w:sz w:val="24"/>
          <w:szCs w:val="24"/>
          <w:lang w:eastAsia="es-AR"/>
        </w:rPr>
        <w:t>Encontramos por</w:t>
      </w:r>
      <w:r w:rsidR="00B134AB">
        <w:rPr>
          <w:rFonts w:ascii="Times New Roman" w:hAnsi="Times New Roman"/>
          <w:sz w:val="24"/>
          <w:szCs w:val="24"/>
          <w:lang w:val="es-AR" w:eastAsia="es-AR"/>
        </w:rPr>
        <w:t xml:space="preserve"> ejemplo</w:t>
      </w:r>
      <w:r w:rsidR="005674BC">
        <w:rPr>
          <w:rFonts w:ascii="Times New Roman" w:hAnsi="Times New Roman"/>
          <w:sz w:val="24"/>
          <w:szCs w:val="24"/>
          <w:lang w:val="es-AR" w:eastAsia="es-AR"/>
        </w:rPr>
        <w:t xml:space="preserve"> que</w:t>
      </w:r>
      <w:r w:rsidR="00B134AB">
        <w:rPr>
          <w:rFonts w:ascii="Times New Roman" w:hAnsi="Times New Roman"/>
          <w:sz w:val="24"/>
          <w:szCs w:val="24"/>
          <w:lang w:val="es-AR" w:eastAsia="es-AR"/>
        </w:rPr>
        <w:t xml:space="preserve"> </w:t>
      </w:r>
      <w:proofErr w:type="spellStart"/>
      <w:r w:rsidR="00B134AB">
        <w:rPr>
          <w:rFonts w:ascii="Times New Roman" w:hAnsi="Times New Roman"/>
          <w:sz w:val="24"/>
          <w:szCs w:val="24"/>
          <w:lang w:val="es-AR" w:eastAsia="es-AR"/>
        </w:rPr>
        <w:t>Mouw</w:t>
      </w:r>
      <w:proofErr w:type="spellEnd"/>
      <w:r w:rsidR="00B134AB">
        <w:rPr>
          <w:rFonts w:ascii="Times New Roman" w:hAnsi="Times New Roman"/>
          <w:sz w:val="24"/>
          <w:szCs w:val="24"/>
          <w:lang w:val="es-AR" w:eastAsia="es-AR"/>
        </w:rPr>
        <w:t xml:space="preserve"> (2003), </w:t>
      </w:r>
      <w:proofErr w:type="spellStart"/>
      <w:r w:rsidR="00B134AB" w:rsidRPr="00A81171">
        <w:rPr>
          <w:rFonts w:ascii="Times New Roman" w:hAnsi="Times New Roman"/>
          <w:sz w:val="24"/>
          <w:szCs w:val="24"/>
          <w:lang w:val="es-AR" w:eastAsia="es-AR"/>
        </w:rPr>
        <w:t>Granovetter</w:t>
      </w:r>
      <w:proofErr w:type="spellEnd"/>
      <w:r w:rsidR="00B134AB" w:rsidRPr="00A81171">
        <w:rPr>
          <w:rFonts w:ascii="Times New Roman" w:hAnsi="Times New Roman"/>
          <w:sz w:val="24"/>
          <w:szCs w:val="24"/>
          <w:lang w:val="es-AR" w:eastAsia="es-AR"/>
        </w:rPr>
        <w:t xml:space="preserve">, </w:t>
      </w:r>
      <w:r w:rsidR="00B134AB">
        <w:rPr>
          <w:rFonts w:ascii="Times New Roman" w:hAnsi="Times New Roman"/>
          <w:sz w:val="24"/>
          <w:szCs w:val="24"/>
          <w:lang w:val="es-AR" w:eastAsia="es-AR"/>
        </w:rPr>
        <w:t>(</w:t>
      </w:r>
      <w:r w:rsidR="00B134AB" w:rsidRPr="00A81171">
        <w:rPr>
          <w:rFonts w:ascii="Times New Roman" w:hAnsi="Times New Roman"/>
          <w:sz w:val="24"/>
          <w:szCs w:val="24"/>
          <w:lang w:val="es-AR" w:eastAsia="es-AR"/>
        </w:rPr>
        <w:t>1995b</w:t>
      </w:r>
      <w:r w:rsidR="00B134AB">
        <w:rPr>
          <w:rFonts w:ascii="Times New Roman" w:hAnsi="Times New Roman"/>
          <w:sz w:val="24"/>
          <w:szCs w:val="24"/>
          <w:lang w:val="es-AR" w:eastAsia="es-AR"/>
        </w:rPr>
        <w:t xml:space="preserve">) y </w:t>
      </w:r>
      <w:proofErr w:type="spellStart"/>
      <w:r w:rsidR="00B134AB" w:rsidRPr="00A81171">
        <w:rPr>
          <w:rFonts w:ascii="Times New Roman" w:hAnsi="Times New Roman"/>
          <w:sz w:val="24"/>
          <w:szCs w:val="24"/>
          <w:lang w:val="es-AR" w:eastAsia="es-AR"/>
        </w:rPr>
        <w:t>Bian</w:t>
      </w:r>
      <w:proofErr w:type="spellEnd"/>
      <w:r w:rsidR="00B134AB" w:rsidRPr="00A81171">
        <w:rPr>
          <w:rFonts w:ascii="Times New Roman" w:hAnsi="Times New Roman"/>
          <w:sz w:val="24"/>
          <w:szCs w:val="24"/>
          <w:lang w:val="es-AR" w:eastAsia="es-AR"/>
        </w:rPr>
        <w:t xml:space="preserve"> </w:t>
      </w:r>
      <w:r w:rsidR="00B134AB">
        <w:rPr>
          <w:rFonts w:ascii="Times New Roman" w:hAnsi="Times New Roman"/>
          <w:sz w:val="24"/>
          <w:szCs w:val="24"/>
          <w:lang w:val="es-AR" w:eastAsia="es-AR"/>
        </w:rPr>
        <w:t>(</w:t>
      </w:r>
      <w:r w:rsidR="00B134AB" w:rsidRPr="00A81171">
        <w:rPr>
          <w:rFonts w:ascii="Times New Roman" w:hAnsi="Times New Roman"/>
          <w:sz w:val="24"/>
          <w:szCs w:val="24"/>
          <w:lang w:val="es-AR" w:eastAsia="es-AR"/>
        </w:rPr>
        <w:t xml:space="preserve">1997) </w:t>
      </w:r>
      <w:r w:rsidR="00B134AB">
        <w:rPr>
          <w:rFonts w:ascii="Times New Roman" w:hAnsi="Times New Roman"/>
          <w:sz w:val="24"/>
          <w:szCs w:val="24"/>
          <w:lang w:val="es-AR" w:eastAsia="es-AR"/>
        </w:rPr>
        <w:t>intentaron esclarecer el rol de los lazos fuertes/</w:t>
      </w:r>
      <w:r w:rsidR="00B134AB" w:rsidRPr="00D8505E">
        <w:rPr>
          <w:rFonts w:ascii="Times New Roman" w:hAnsi="Times New Roman"/>
          <w:sz w:val="24"/>
          <w:szCs w:val="24"/>
          <w:lang w:val="es-AR" w:eastAsia="es-AR"/>
        </w:rPr>
        <w:t xml:space="preserve">débiles en la búsqueda de </w:t>
      </w:r>
      <w:r w:rsidR="00B134AB">
        <w:rPr>
          <w:rFonts w:ascii="Times New Roman" w:hAnsi="Times New Roman"/>
          <w:sz w:val="24"/>
          <w:szCs w:val="24"/>
          <w:lang w:val="es-AR" w:eastAsia="es-AR"/>
        </w:rPr>
        <w:t xml:space="preserve">empleo, </w:t>
      </w:r>
      <w:r w:rsidR="00B134AB" w:rsidRPr="00D8505E">
        <w:rPr>
          <w:rFonts w:ascii="Times New Roman" w:hAnsi="Times New Roman"/>
          <w:sz w:val="24"/>
          <w:szCs w:val="24"/>
          <w:lang w:val="es-AR" w:eastAsia="es-AR"/>
        </w:rPr>
        <w:t>el crecimiento de los salarios, la satisfac</w:t>
      </w:r>
      <w:r w:rsidR="00B134AB">
        <w:rPr>
          <w:rFonts w:ascii="Times New Roman" w:hAnsi="Times New Roman"/>
          <w:sz w:val="24"/>
          <w:szCs w:val="24"/>
          <w:lang w:val="es-AR" w:eastAsia="es-AR"/>
        </w:rPr>
        <w:t xml:space="preserve">ción laboral y la productividad.  Hansen (1999) </w:t>
      </w:r>
      <w:r w:rsidR="005674BC">
        <w:rPr>
          <w:rFonts w:ascii="Times New Roman" w:hAnsi="Times New Roman"/>
          <w:sz w:val="24"/>
          <w:szCs w:val="24"/>
          <w:lang w:val="es-AR" w:eastAsia="es-AR"/>
        </w:rPr>
        <w:t>combinó</w:t>
      </w:r>
      <w:r w:rsidR="00B134AB" w:rsidRPr="00D8505E">
        <w:rPr>
          <w:rFonts w:ascii="Times New Roman" w:hAnsi="Times New Roman"/>
          <w:sz w:val="24"/>
          <w:szCs w:val="24"/>
          <w:lang w:val="es-AR" w:eastAsia="es-AR"/>
        </w:rPr>
        <w:t xml:space="preserve"> el concepto de lazos débiles </w:t>
      </w:r>
      <w:r w:rsidR="00B134AB">
        <w:rPr>
          <w:rFonts w:ascii="Times New Roman" w:hAnsi="Times New Roman"/>
          <w:sz w:val="24"/>
          <w:szCs w:val="24"/>
          <w:lang w:val="es-AR" w:eastAsia="es-AR"/>
        </w:rPr>
        <w:t>y</w:t>
      </w:r>
      <w:r w:rsidR="00B134AB" w:rsidRPr="00D8505E">
        <w:rPr>
          <w:rFonts w:ascii="Times New Roman" w:hAnsi="Times New Roman"/>
          <w:sz w:val="24"/>
          <w:szCs w:val="24"/>
          <w:lang w:val="es-AR" w:eastAsia="es-AR"/>
        </w:rPr>
        <w:t xml:space="preserve"> la noción</w:t>
      </w:r>
      <w:r w:rsidR="00B134AB">
        <w:rPr>
          <w:rFonts w:ascii="Times New Roman" w:hAnsi="Times New Roman"/>
          <w:sz w:val="24"/>
          <w:szCs w:val="24"/>
          <w:lang w:val="es-AR" w:eastAsia="es-AR"/>
        </w:rPr>
        <w:t xml:space="preserve"> de</w:t>
      </w:r>
      <w:r w:rsidR="00B134AB" w:rsidRPr="00D8505E">
        <w:rPr>
          <w:rFonts w:ascii="Times New Roman" w:hAnsi="Times New Roman"/>
          <w:sz w:val="24"/>
          <w:szCs w:val="24"/>
          <w:lang w:val="es-AR" w:eastAsia="es-AR"/>
        </w:rPr>
        <w:t xml:space="preserve"> intercambio de conocimientos </w:t>
      </w:r>
      <w:r w:rsidR="00B134AB">
        <w:rPr>
          <w:rFonts w:ascii="Times New Roman" w:hAnsi="Times New Roman"/>
          <w:sz w:val="24"/>
          <w:szCs w:val="24"/>
          <w:lang w:val="es-AR" w:eastAsia="es-AR"/>
        </w:rPr>
        <w:t xml:space="preserve">para explicar el rol de los lazos débiles en el intercambio de conocimiento </w:t>
      </w:r>
      <w:r w:rsidR="00B134AB" w:rsidRPr="00D8505E">
        <w:rPr>
          <w:rFonts w:ascii="Times New Roman" w:hAnsi="Times New Roman"/>
          <w:sz w:val="24"/>
          <w:szCs w:val="24"/>
          <w:lang w:val="es-AR" w:eastAsia="es-AR"/>
        </w:rPr>
        <w:t>a través de las subunidades en una organización de unidades múltiples</w:t>
      </w:r>
      <w:r w:rsidR="00B134AB">
        <w:rPr>
          <w:rFonts w:ascii="Times New Roman" w:hAnsi="Times New Roman"/>
          <w:sz w:val="24"/>
          <w:szCs w:val="24"/>
          <w:lang w:val="es-AR" w:eastAsia="es-AR"/>
        </w:rPr>
        <w:t>. Otros</w:t>
      </w:r>
      <w:r w:rsidR="00B134AB" w:rsidRPr="00B14A4E">
        <w:rPr>
          <w:rFonts w:ascii="Times New Roman" w:hAnsi="Times New Roman"/>
          <w:sz w:val="24"/>
          <w:szCs w:val="24"/>
          <w:lang w:val="es-AR" w:eastAsia="es-AR"/>
        </w:rPr>
        <w:t xml:space="preserve"> autores </w:t>
      </w:r>
      <w:r w:rsidR="00B134AB">
        <w:rPr>
          <w:rFonts w:ascii="Times New Roman" w:hAnsi="Times New Roman"/>
          <w:sz w:val="24"/>
          <w:szCs w:val="24"/>
          <w:lang w:val="es-AR" w:eastAsia="es-AR"/>
        </w:rPr>
        <w:t xml:space="preserve">han buscado establecer vínculos entre la fuerza del vínculo y su impacto sobre la  creación y difusión de innovaciones </w:t>
      </w:r>
      <w:r w:rsidR="00B134AB" w:rsidRPr="00B14A4E">
        <w:rPr>
          <w:rFonts w:ascii="Times New Roman" w:hAnsi="Times New Roman"/>
          <w:sz w:val="24"/>
          <w:szCs w:val="24"/>
          <w:lang w:val="es-AR" w:eastAsia="es-AR"/>
        </w:rPr>
        <w:t xml:space="preserve">(Rogers, 2003; </w:t>
      </w:r>
      <w:proofErr w:type="spellStart"/>
      <w:r w:rsidR="00B134AB" w:rsidRPr="00B14A4E">
        <w:rPr>
          <w:rFonts w:ascii="Times New Roman" w:hAnsi="Times New Roman"/>
          <w:sz w:val="24"/>
          <w:szCs w:val="24"/>
          <w:lang w:val="es-AR" w:eastAsia="es-AR"/>
        </w:rPr>
        <w:t>Burt</w:t>
      </w:r>
      <w:proofErr w:type="spellEnd"/>
      <w:r w:rsidR="00B134AB" w:rsidRPr="00B14A4E">
        <w:rPr>
          <w:rFonts w:ascii="Times New Roman" w:hAnsi="Times New Roman"/>
          <w:sz w:val="24"/>
          <w:szCs w:val="24"/>
          <w:lang w:val="es-AR" w:eastAsia="es-AR"/>
        </w:rPr>
        <w:t xml:space="preserve">, 2001; </w:t>
      </w:r>
      <w:proofErr w:type="spellStart"/>
      <w:r w:rsidR="00B134AB" w:rsidRPr="00B14A4E">
        <w:rPr>
          <w:rFonts w:ascii="Times New Roman" w:hAnsi="Times New Roman"/>
          <w:sz w:val="24"/>
          <w:szCs w:val="24"/>
          <w:lang w:val="es-AR" w:eastAsia="es-AR"/>
        </w:rPr>
        <w:t>McFadyen</w:t>
      </w:r>
      <w:proofErr w:type="spellEnd"/>
      <w:r w:rsidR="00B134AB" w:rsidRPr="00B14A4E">
        <w:rPr>
          <w:rFonts w:ascii="Times New Roman" w:hAnsi="Times New Roman"/>
          <w:sz w:val="24"/>
          <w:szCs w:val="24"/>
          <w:lang w:val="es-AR" w:eastAsia="es-AR"/>
        </w:rPr>
        <w:t xml:space="preserve"> y </w:t>
      </w:r>
      <w:proofErr w:type="spellStart"/>
      <w:r w:rsidR="00B134AB" w:rsidRPr="00B14A4E">
        <w:rPr>
          <w:rFonts w:ascii="Times New Roman" w:hAnsi="Times New Roman"/>
          <w:sz w:val="24"/>
          <w:szCs w:val="24"/>
          <w:lang w:val="es-AR" w:eastAsia="es-AR"/>
        </w:rPr>
        <w:t>Cannella</w:t>
      </w:r>
      <w:proofErr w:type="spellEnd"/>
      <w:r w:rsidR="00B134AB" w:rsidRPr="00B14A4E">
        <w:rPr>
          <w:rFonts w:ascii="Times New Roman" w:hAnsi="Times New Roman"/>
          <w:sz w:val="24"/>
          <w:szCs w:val="24"/>
          <w:lang w:val="es-AR" w:eastAsia="es-AR"/>
        </w:rPr>
        <w:t xml:space="preserve">, 2004; </w:t>
      </w:r>
      <w:proofErr w:type="spellStart"/>
      <w:r w:rsidR="00B134AB" w:rsidRPr="00B14A4E">
        <w:rPr>
          <w:rFonts w:ascii="Times New Roman" w:hAnsi="Times New Roman"/>
          <w:sz w:val="24"/>
          <w:szCs w:val="24"/>
          <w:lang w:val="es-AR" w:eastAsia="es-AR"/>
        </w:rPr>
        <w:t>McFadyen</w:t>
      </w:r>
      <w:proofErr w:type="spellEnd"/>
      <w:r w:rsidR="00B134AB" w:rsidRPr="00B14A4E">
        <w:rPr>
          <w:rFonts w:ascii="Times New Roman" w:hAnsi="Times New Roman"/>
          <w:sz w:val="24"/>
          <w:szCs w:val="24"/>
          <w:lang w:val="es-AR" w:eastAsia="es-AR"/>
        </w:rPr>
        <w:t xml:space="preserve">, </w:t>
      </w:r>
      <w:proofErr w:type="spellStart"/>
      <w:r w:rsidR="00B134AB" w:rsidRPr="00B14A4E">
        <w:rPr>
          <w:rFonts w:ascii="Times New Roman" w:hAnsi="Times New Roman"/>
          <w:sz w:val="24"/>
          <w:szCs w:val="24"/>
          <w:lang w:val="es-AR" w:eastAsia="es-AR"/>
        </w:rPr>
        <w:t>Semadeni</w:t>
      </w:r>
      <w:proofErr w:type="spellEnd"/>
      <w:r w:rsidR="00B134AB" w:rsidRPr="00B14A4E">
        <w:rPr>
          <w:rFonts w:ascii="Times New Roman" w:hAnsi="Times New Roman"/>
          <w:sz w:val="24"/>
          <w:szCs w:val="24"/>
          <w:lang w:val="es-AR" w:eastAsia="es-AR"/>
        </w:rPr>
        <w:t xml:space="preserve">, y </w:t>
      </w:r>
      <w:proofErr w:type="spellStart"/>
      <w:r w:rsidR="00B134AB" w:rsidRPr="00B14A4E">
        <w:rPr>
          <w:rFonts w:ascii="Times New Roman" w:hAnsi="Times New Roman"/>
          <w:sz w:val="24"/>
          <w:szCs w:val="24"/>
          <w:lang w:val="es-AR" w:eastAsia="es-AR"/>
        </w:rPr>
        <w:t>Cannella</w:t>
      </w:r>
      <w:proofErr w:type="spellEnd"/>
      <w:r w:rsidR="00B134AB" w:rsidRPr="00B14A4E">
        <w:rPr>
          <w:rFonts w:ascii="Times New Roman" w:hAnsi="Times New Roman"/>
          <w:sz w:val="24"/>
          <w:szCs w:val="24"/>
          <w:lang w:val="es-AR" w:eastAsia="es-AR"/>
        </w:rPr>
        <w:t xml:space="preserve">, 2009; </w:t>
      </w:r>
      <w:proofErr w:type="spellStart"/>
      <w:r w:rsidR="00B134AB" w:rsidRPr="00B14A4E">
        <w:rPr>
          <w:rFonts w:ascii="Times New Roman" w:hAnsi="Times New Roman"/>
          <w:sz w:val="24"/>
          <w:szCs w:val="24"/>
          <w:lang w:val="es-AR" w:eastAsia="es-AR"/>
        </w:rPr>
        <w:t>Rost</w:t>
      </w:r>
      <w:proofErr w:type="spellEnd"/>
      <w:r w:rsidR="00B134AB" w:rsidRPr="00B14A4E">
        <w:rPr>
          <w:rFonts w:ascii="Times New Roman" w:hAnsi="Times New Roman"/>
          <w:sz w:val="24"/>
          <w:szCs w:val="24"/>
          <w:lang w:val="es-AR" w:eastAsia="es-AR"/>
        </w:rPr>
        <w:t>, 2011</w:t>
      </w:r>
      <w:r w:rsidR="00B134AB">
        <w:rPr>
          <w:rFonts w:ascii="Times New Roman" w:hAnsi="Times New Roman"/>
          <w:sz w:val="24"/>
          <w:szCs w:val="24"/>
          <w:lang w:val="es-AR" w:eastAsia="es-AR"/>
        </w:rPr>
        <w:t xml:space="preserve">). </w:t>
      </w:r>
    </w:p>
    <w:p w:rsidR="00EF1A69" w:rsidRDefault="00E952AF" w:rsidP="00B134AB">
      <w:pPr>
        <w:spacing w:after="120" w:line="360" w:lineRule="auto"/>
        <w:jc w:val="both"/>
        <w:rPr>
          <w:rFonts w:ascii="Times New Roman" w:hAnsi="Times New Roman"/>
          <w:sz w:val="24"/>
          <w:szCs w:val="24"/>
        </w:rPr>
      </w:pPr>
      <w:r w:rsidRPr="00704B17">
        <w:rPr>
          <w:rFonts w:ascii="Times New Roman" w:hAnsi="Times New Roman"/>
          <w:sz w:val="24"/>
          <w:szCs w:val="24"/>
          <w:lang w:eastAsia="es-AR"/>
        </w:rPr>
        <w:t>Uno de los rasgos más característicos de este enfoque es que su unidad de análisis son las relaciones, que se manifiestan concretamente en forma de lazos entre actores o nodos (</w:t>
      </w:r>
      <w:proofErr w:type="spellStart"/>
      <w:r w:rsidRPr="00704B17">
        <w:rPr>
          <w:rFonts w:ascii="Times New Roman" w:hAnsi="Times New Roman"/>
          <w:sz w:val="24"/>
          <w:szCs w:val="24"/>
          <w:lang w:eastAsia="es-AR"/>
        </w:rPr>
        <w:t>e.g</w:t>
      </w:r>
      <w:proofErr w:type="spellEnd"/>
      <w:r w:rsidRPr="00704B17">
        <w:rPr>
          <w:rFonts w:ascii="Times New Roman" w:hAnsi="Times New Roman"/>
          <w:sz w:val="24"/>
          <w:szCs w:val="24"/>
          <w:lang w:eastAsia="es-AR"/>
        </w:rPr>
        <w:t>. personas, empresas, grupos, organizaciones, etc.</w:t>
      </w:r>
      <w:r w:rsidRPr="00704B17">
        <w:rPr>
          <w:rFonts w:ascii="Times New Roman" w:hAnsi="Times New Roman"/>
          <w:sz w:val="24"/>
          <w:szCs w:val="24"/>
        </w:rPr>
        <w:t xml:space="preserve">). </w:t>
      </w:r>
      <w:r w:rsidR="00B134AB">
        <w:rPr>
          <w:rFonts w:ascii="Times New Roman" w:hAnsi="Times New Roman"/>
          <w:sz w:val="24"/>
          <w:szCs w:val="24"/>
        </w:rPr>
        <w:t>L</w:t>
      </w:r>
      <w:r w:rsidRPr="00704B17">
        <w:rPr>
          <w:rFonts w:ascii="Times New Roman" w:hAnsi="Times New Roman"/>
          <w:sz w:val="24"/>
          <w:szCs w:val="24"/>
          <w:lang w:eastAsia="es-AR"/>
        </w:rPr>
        <w:t xml:space="preserve">a </w:t>
      </w:r>
      <w:r w:rsidR="00B134AB">
        <w:rPr>
          <w:rFonts w:ascii="Times New Roman" w:hAnsi="Times New Roman"/>
          <w:sz w:val="24"/>
          <w:szCs w:val="24"/>
          <w:lang w:eastAsia="es-AR"/>
        </w:rPr>
        <w:t xml:space="preserve">fortaleza o debilidad </w:t>
      </w:r>
      <w:r w:rsidRPr="00704B17">
        <w:rPr>
          <w:rFonts w:ascii="Times New Roman" w:hAnsi="Times New Roman"/>
          <w:sz w:val="24"/>
          <w:szCs w:val="24"/>
          <w:lang w:eastAsia="es-AR"/>
        </w:rPr>
        <w:t>de</w:t>
      </w:r>
      <w:r w:rsidR="00B134AB">
        <w:rPr>
          <w:rFonts w:ascii="Times New Roman" w:hAnsi="Times New Roman"/>
          <w:sz w:val="24"/>
          <w:szCs w:val="24"/>
          <w:lang w:eastAsia="es-AR"/>
        </w:rPr>
        <w:t xml:space="preserve"> esos </w:t>
      </w:r>
      <w:r w:rsidRPr="00704B17">
        <w:rPr>
          <w:rFonts w:ascii="Times New Roman" w:hAnsi="Times New Roman"/>
          <w:sz w:val="24"/>
          <w:szCs w:val="24"/>
          <w:lang w:eastAsia="es-AR"/>
        </w:rPr>
        <w:t>l</w:t>
      </w:r>
      <w:r w:rsidR="00B134AB">
        <w:rPr>
          <w:rFonts w:ascii="Times New Roman" w:hAnsi="Times New Roman"/>
          <w:sz w:val="24"/>
          <w:szCs w:val="24"/>
          <w:lang w:eastAsia="es-AR"/>
        </w:rPr>
        <w:t xml:space="preserve">azos que unen actores diversos, </w:t>
      </w:r>
      <w:r w:rsidRPr="00704B17">
        <w:rPr>
          <w:rFonts w:ascii="Times New Roman" w:hAnsi="Times New Roman"/>
          <w:sz w:val="24"/>
          <w:szCs w:val="24"/>
          <w:lang w:eastAsia="es-AR"/>
        </w:rPr>
        <w:t xml:space="preserve">es una de las características recurrentemente estudiadas en las redes personales, ya que </w:t>
      </w:r>
      <w:r w:rsidR="005674BC">
        <w:rPr>
          <w:rFonts w:ascii="Times New Roman" w:hAnsi="Times New Roman"/>
          <w:sz w:val="24"/>
          <w:szCs w:val="24"/>
          <w:lang w:eastAsia="es-AR"/>
        </w:rPr>
        <w:t>l</w:t>
      </w:r>
      <w:r w:rsidRPr="00704B17">
        <w:rPr>
          <w:rFonts w:ascii="Times New Roman" w:hAnsi="Times New Roman"/>
          <w:sz w:val="24"/>
          <w:szCs w:val="24"/>
          <w:lang w:eastAsia="es-AR"/>
        </w:rPr>
        <w:t>a fuerza del vínculo, tiene una gran capacidad predictiva sobre los contenidos y los intercambios que potencialmente pueden darse dentro de una relación determinada (</w:t>
      </w:r>
      <w:proofErr w:type="spellStart"/>
      <w:r w:rsidRPr="00704B17">
        <w:rPr>
          <w:rFonts w:ascii="Times New Roman" w:hAnsi="Times New Roman"/>
          <w:sz w:val="24"/>
          <w:szCs w:val="24"/>
          <w:lang w:eastAsia="es-AR"/>
        </w:rPr>
        <w:t>Granovetter</w:t>
      </w:r>
      <w:proofErr w:type="spellEnd"/>
      <w:r w:rsidRPr="00704B17">
        <w:rPr>
          <w:rFonts w:ascii="Times New Roman" w:hAnsi="Times New Roman"/>
          <w:sz w:val="24"/>
          <w:szCs w:val="24"/>
          <w:lang w:eastAsia="es-AR"/>
        </w:rPr>
        <w:t xml:space="preserve">, 1973; </w:t>
      </w:r>
      <w:proofErr w:type="spellStart"/>
      <w:r w:rsidRPr="00704B17">
        <w:rPr>
          <w:rFonts w:ascii="Times New Roman" w:hAnsi="Times New Roman"/>
          <w:sz w:val="24"/>
          <w:szCs w:val="24"/>
          <w:lang w:eastAsia="es-AR"/>
        </w:rPr>
        <w:t>Wellman</w:t>
      </w:r>
      <w:proofErr w:type="spellEnd"/>
      <w:r w:rsidRPr="00704B17">
        <w:rPr>
          <w:rFonts w:ascii="Times New Roman" w:hAnsi="Times New Roman"/>
          <w:sz w:val="24"/>
          <w:szCs w:val="24"/>
          <w:lang w:eastAsia="es-AR"/>
        </w:rPr>
        <w:t xml:space="preserve">, 1982; </w:t>
      </w:r>
      <w:proofErr w:type="spellStart"/>
      <w:r w:rsidRPr="00704B17">
        <w:rPr>
          <w:rFonts w:ascii="Times New Roman" w:hAnsi="Times New Roman"/>
          <w:sz w:val="24"/>
          <w:szCs w:val="24"/>
          <w:lang w:eastAsia="es-AR"/>
        </w:rPr>
        <w:t>Lin</w:t>
      </w:r>
      <w:proofErr w:type="spellEnd"/>
      <w:r w:rsidRPr="00704B17">
        <w:rPr>
          <w:rFonts w:ascii="Times New Roman" w:hAnsi="Times New Roman"/>
          <w:sz w:val="24"/>
          <w:szCs w:val="24"/>
          <w:lang w:eastAsia="es-AR"/>
        </w:rPr>
        <w:t xml:space="preserve">, </w:t>
      </w:r>
      <w:proofErr w:type="spellStart"/>
      <w:r w:rsidRPr="00704B17">
        <w:rPr>
          <w:rFonts w:ascii="Times New Roman" w:hAnsi="Times New Roman"/>
          <w:sz w:val="24"/>
          <w:szCs w:val="24"/>
          <w:lang w:eastAsia="es-AR"/>
        </w:rPr>
        <w:t>Vaighn</w:t>
      </w:r>
      <w:proofErr w:type="spellEnd"/>
      <w:r w:rsidRPr="00704B17">
        <w:rPr>
          <w:rFonts w:ascii="Times New Roman" w:hAnsi="Times New Roman"/>
          <w:sz w:val="24"/>
          <w:szCs w:val="24"/>
          <w:lang w:eastAsia="es-AR"/>
        </w:rPr>
        <w:t xml:space="preserve"> y </w:t>
      </w:r>
      <w:proofErr w:type="spellStart"/>
      <w:r w:rsidRPr="00704B17">
        <w:rPr>
          <w:rFonts w:ascii="Times New Roman" w:hAnsi="Times New Roman"/>
          <w:sz w:val="24"/>
          <w:szCs w:val="24"/>
          <w:lang w:eastAsia="es-AR"/>
        </w:rPr>
        <w:t>Ensel</w:t>
      </w:r>
      <w:proofErr w:type="spellEnd"/>
      <w:r w:rsidRPr="00704B17">
        <w:rPr>
          <w:rFonts w:ascii="Times New Roman" w:hAnsi="Times New Roman"/>
          <w:sz w:val="24"/>
          <w:szCs w:val="24"/>
          <w:lang w:eastAsia="es-AR"/>
        </w:rPr>
        <w:t xml:space="preserve">, 1981) y puede ser </w:t>
      </w:r>
      <w:r w:rsidRPr="00704B17">
        <w:rPr>
          <w:rFonts w:ascii="Times New Roman" w:hAnsi="Times New Roman"/>
          <w:sz w:val="24"/>
          <w:szCs w:val="24"/>
        </w:rPr>
        <w:t>entendida también como un dato que informa sobre la posición estructural de los contactos.</w:t>
      </w:r>
    </w:p>
    <w:p w:rsidR="00E952AF" w:rsidRPr="00704B17"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proofErr w:type="spellStart"/>
      <w:r w:rsidRPr="00704B17">
        <w:rPr>
          <w:rFonts w:ascii="Times New Roman" w:hAnsi="Times New Roman"/>
          <w:sz w:val="24"/>
          <w:szCs w:val="24"/>
          <w:lang w:val="es-AR"/>
        </w:rPr>
        <w:t>Granovetter</w:t>
      </w:r>
      <w:proofErr w:type="spellEnd"/>
      <w:r w:rsidRPr="00704B17">
        <w:rPr>
          <w:rFonts w:ascii="Times New Roman" w:hAnsi="Times New Roman"/>
          <w:sz w:val="24"/>
          <w:szCs w:val="24"/>
          <w:lang w:val="es-AR"/>
        </w:rPr>
        <w:t xml:space="preserve"> (1973), e</w:t>
      </w:r>
      <w:r w:rsidRPr="00704B17">
        <w:rPr>
          <w:rFonts w:ascii="Times New Roman" w:hAnsi="Times New Roman"/>
          <w:sz w:val="24"/>
          <w:szCs w:val="24"/>
          <w:lang w:val="es-AR" w:eastAsia="es-AR"/>
        </w:rPr>
        <w:t xml:space="preserve">specíficamente define la fuerza de un vínculo como “una combinación (probablemente lineal) del tiempo, la intensidad emocional, la confianza mutua y los servicios recíprocos que caracterizan dicho vínculo.” Los vínculos fuertes están sustentados en confianza, reciprocidad e interacciones frecuentes, mientras los vínculos débiles son definidos como encuentros casuales e infrecuentes entre individuos, no basados ni en la confianza ni en la reciprocidad entre las partes. </w:t>
      </w:r>
    </w:p>
    <w:p w:rsidR="00EF1A69"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Mientras se ha señalado que los lazos débiles</w:t>
      </w:r>
      <w:r w:rsidRPr="00704B17">
        <w:rPr>
          <w:rFonts w:ascii="Times New Roman" w:hAnsi="Times New Roman"/>
          <w:sz w:val="24"/>
          <w:szCs w:val="24"/>
          <w:vertAlign w:val="superscript"/>
          <w:lang w:val="es-AR" w:eastAsia="es-AR"/>
        </w:rPr>
        <w:footnoteReference w:id="1"/>
      </w:r>
      <w:r w:rsidRPr="00704B17">
        <w:rPr>
          <w:rFonts w:ascii="Times New Roman" w:hAnsi="Times New Roman"/>
          <w:sz w:val="24"/>
          <w:szCs w:val="24"/>
          <w:lang w:val="es-AR" w:eastAsia="es-AR"/>
        </w:rPr>
        <w:t>, se consideran fundamentales para la formación de nuevas relaciones (</w:t>
      </w:r>
      <w:proofErr w:type="spellStart"/>
      <w:r w:rsidRPr="00704B17">
        <w:rPr>
          <w:rFonts w:ascii="Times New Roman" w:hAnsi="Times New Roman"/>
          <w:sz w:val="24"/>
          <w:szCs w:val="24"/>
          <w:lang w:val="es-AR" w:eastAsia="es-AR"/>
        </w:rPr>
        <w:t>Uzzi</w:t>
      </w:r>
      <w:proofErr w:type="spellEnd"/>
      <w:r w:rsidRPr="00704B17">
        <w:rPr>
          <w:rFonts w:ascii="Times New Roman" w:hAnsi="Times New Roman"/>
          <w:sz w:val="24"/>
          <w:szCs w:val="24"/>
          <w:lang w:val="es-AR" w:eastAsia="es-AR"/>
        </w:rPr>
        <w:t xml:space="preserve">, 1996; </w:t>
      </w:r>
      <w:proofErr w:type="spellStart"/>
      <w:r w:rsidRPr="00704B17">
        <w:rPr>
          <w:rFonts w:ascii="Times New Roman" w:hAnsi="Times New Roman"/>
          <w:sz w:val="24"/>
          <w:szCs w:val="24"/>
          <w:lang w:val="es-AR" w:eastAsia="es-AR"/>
        </w:rPr>
        <w:t>Burt</w:t>
      </w:r>
      <w:proofErr w:type="spellEnd"/>
      <w:r w:rsidRPr="00704B17">
        <w:rPr>
          <w:rFonts w:ascii="Times New Roman" w:hAnsi="Times New Roman"/>
          <w:sz w:val="24"/>
          <w:szCs w:val="24"/>
          <w:lang w:val="es-AR" w:eastAsia="es-AR"/>
        </w:rPr>
        <w:t xml:space="preserve">, 2005), porque crean nuevos lazos de </w:t>
      </w:r>
      <w:r w:rsidRPr="00704B17">
        <w:rPr>
          <w:rFonts w:ascii="Times New Roman" w:hAnsi="Times New Roman"/>
          <w:sz w:val="24"/>
          <w:szCs w:val="24"/>
          <w:lang w:val="es-AR" w:eastAsia="es-AR"/>
        </w:rPr>
        <w:lastRenderedPageBreak/>
        <w:t>conexión entre actores previamente desconectados y proporcionan nuevos recursos a la red (</w:t>
      </w:r>
      <w:proofErr w:type="spellStart"/>
      <w:r w:rsidRPr="00704B17">
        <w:rPr>
          <w:rFonts w:ascii="Times New Roman" w:hAnsi="Times New Roman"/>
          <w:sz w:val="24"/>
          <w:szCs w:val="24"/>
          <w:lang w:val="es-AR" w:eastAsia="es-AR"/>
        </w:rPr>
        <w:t>Uzzi</w:t>
      </w:r>
      <w:proofErr w:type="spellEnd"/>
      <w:r w:rsidRPr="00704B17">
        <w:rPr>
          <w:rFonts w:ascii="Times New Roman" w:hAnsi="Times New Roman"/>
          <w:sz w:val="24"/>
          <w:szCs w:val="24"/>
          <w:lang w:val="es-AR" w:eastAsia="es-AR"/>
        </w:rPr>
        <w:t>, 1996), son los lazos fuertes los que han demostrado mayores beneficios en términos de coordinación y de compartir recursos en una red (</w:t>
      </w:r>
      <w:proofErr w:type="spellStart"/>
      <w:r w:rsidRPr="00704B17">
        <w:rPr>
          <w:rFonts w:ascii="Times New Roman" w:hAnsi="Times New Roman"/>
          <w:sz w:val="24"/>
          <w:szCs w:val="24"/>
          <w:lang w:val="es-AR" w:eastAsia="es-AR"/>
        </w:rPr>
        <w:t>Granovetter</w:t>
      </w:r>
      <w:proofErr w:type="spellEnd"/>
      <w:r w:rsidRPr="00704B17">
        <w:rPr>
          <w:rFonts w:ascii="Times New Roman" w:hAnsi="Times New Roman"/>
          <w:sz w:val="24"/>
          <w:szCs w:val="24"/>
          <w:lang w:val="es-AR" w:eastAsia="es-AR"/>
        </w:rPr>
        <w:t xml:space="preserve">, 1985; </w:t>
      </w:r>
      <w:proofErr w:type="spellStart"/>
      <w:r w:rsidRPr="00704B17">
        <w:rPr>
          <w:rFonts w:ascii="Times New Roman" w:hAnsi="Times New Roman"/>
          <w:sz w:val="24"/>
          <w:szCs w:val="24"/>
          <w:lang w:val="es-AR" w:eastAsia="es-AR"/>
        </w:rPr>
        <w:t>Uzzi</w:t>
      </w:r>
      <w:proofErr w:type="spellEnd"/>
      <w:r w:rsidRPr="00704B17">
        <w:rPr>
          <w:rFonts w:ascii="Times New Roman" w:hAnsi="Times New Roman"/>
          <w:sz w:val="24"/>
          <w:szCs w:val="24"/>
          <w:lang w:val="es-AR" w:eastAsia="es-AR"/>
        </w:rPr>
        <w:t xml:space="preserve">, 1996).  En este sentido, </w:t>
      </w:r>
      <w:proofErr w:type="spellStart"/>
      <w:r w:rsidRPr="00704B17">
        <w:rPr>
          <w:rFonts w:ascii="Times New Roman" w:hAnsi="Times New Roman"/>
          <w:sz w:val="24"/>
          <w:szCs w:val="24"/>
          <w:lang w:val="es-AR" w:eastAsia="es-AR"/>
        </w:rPr>
        <w:t>Granovetter</w:t>
      </w:r>
      <w:proofErr w:type="spellEnd"/>
      <w:r w:rsidRPr="00704B17">
        <w:rPr>
          <w:rFonts w:ascii="Times New Roman" w:hAnsi="Times New Roman"/>
          <w:sz w:val="24"/>
          <w:szCs w:val="24"/>
          <w:lang w:val="es-AR" w:eastAsia="es-AR"/>
        </w:rPr>
        <w:t xml:space="preserve"> (1973) considera los vínculos débiles como puentes más eficientes para la difusión de innovaciones, dado que éstos proveen a los individuos con información proveniente de una base más amplia de fuentes, dando acceso a nuevas oportunidades (</w:t>
      </w:r>
      <w:proofErr w:type="spellStart"/>
      <w:r w:rsidRPr="00704B17">
        <w:rPr>
          <w:rFonts w:ascii="Times New Roman" w:hAnsi="Times New Roman"/>
          <w:sz w:val="24"/>
          <w:szCs w:val="24"/>
          <w:lang w:val="es-AR" w:eastAsia="es-AR"/>
        </w:rPr>
        <w:t>Burt</w:t>
      </w:r>
      <w:proofErr w:type="spellEnd"/>
      <w:r w:rsidRPr="00704B17">
        <w:rPr>
          <w:rFonts w:ascii="Times New Roman" w:hAnsi="Times New Roman"/>
          <w:sz w:val="24"/>
          <w:szCs w:val="24"/>
          <w:lang w:val="es-AR" w:eastAsia="es-AR"/>
        </w:rPr>
        <w:t xml:space="preserve">, 2005). Sin embargo, las relaciones interpersonales frecuentes y estrechas, que podríamos asociar a los vínculos fuertes, permiten alcanzar mayor coordinación, facilitan el intercambio y restringen comportamientos oportunistas, en particular en el intercambio informal de conocimientos a través de los límites de una organización (Coleman, 1990; </w:t>
      </w:r>
      <w:proofErr w:type="spellStart"/>
      <w:r w:rsidRPr="00704B17">
        <w:rPr>
          <w:rFonts w:ascii="Times New Roman" w:hAnsi="Times New Roman"/>
          <w:sz w:val="24"/>
          <w:szCs w:val="24"/>
          <w:lang w:val="es-AR" w:eastAsia="es-AR"/>
        </w:rPr>
        <w:t>Uzzi</w:t>
      </w:r>
      <w:proofErr w:type="spellEnd"/>
      <w:r w:rsidRPr="00704B17">
        <w:rPr>
          <w:rFonts w:ascii="Times New Roman" w:hAnsi="Times New Roman"/>
          <w:sz w:val="24"/>
          <w:szCs w:val="24"/>
          <w:lang w:val="es-AR" w:eastAsia="es-AR"/>
        </w:rPr>
        <w:t xml:space="preserve">, 1997).  </w:t>
      </w:r>
    </w:p>
    <w:p w:rsidR="00E952AF" w:rsidRPr="00704B17" w:rsidRDefault="00EF1A69"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Pr>
          <w:rFonts w:ascii="Times New Roman" w:hAnsi="Times New Roman"/>
          <w:sz w:val="24"/>
          <w:szCs w:val="24"/>
          <w:lang w:val="es-AR" w:eastAsia="es-AR"/>
        </w:rPr>
        <w:t>Como vemos</w:t>
      </w:r>
      <w:r w:rsidR="00E952AF" w:rsidRPr="00704B17">
        <w:rPr>
          <w:rFonts w:ascii="Times New Roman" w:hAnsi="Times New Roman"/>
          <w:sz w:val="24"/>
          <w:szCs w:val="24"/>
          <w:lang w:val="es-AR" w:eastAsia="es-AR"/>
        </w:rPr>
        <w:t>, el carácter de la relación entre los agentes en las relaciones de colaboración es muy importante para los procesos de intercambio de conocimientos (</w:t>
      </w:r>
      <w:proofErr w:type="spellStart"/>
      <w:r w:rsidR="00E952AF" w:rsidRPr="00704B17">
        <w:rPr>
          <w:rFonts w:ascii="Times New Roman" w:hAnsi="Times New Roman"/>
          <w:sz w:val="24"/>
          <w:szCs w:val="24"/>
          <w:lang w:val="es-AR" w:eastAsia="es-AR"/>
        </w:rPr>
        <w:t>Nahapiet</w:t>
      </w:r>
      <w:proofErr w:type="spellEnd"/>
      <w:r w:rsidR="00E952AF" w:rsidRPr="00704B17">
        <w:rPr>
          <w:rFonts w:ascii="Times New Roman" w:hAnsi="Times New Roman"/>
          <w:sz w:val="24"/>
          <w:szCs w:val="24"/>
          <w:lang w:val="es-AR" w:eastAsia="es-AR"/>
        </w:rPr>
        <w:t xml:space="preserve"> y </w:t>
      </w:r>
      <w:proofErr w:type="spellStart"/>
      <w:r w:rsidR="00E952AF" w:rsidRPr="00704B17">
        <w:rPr>
          <w:rFonts w:ascii="Times New Roman" w:hAnsi="Times New Roman"/>
          <w:sz w:val="24"/>
          <w:szCs w:val="24"/>
          <w:lang w:val="es-AR" w:eastAsia="es-AR"/>
        </w:rPr>
        <w:t>Ghosal</w:t>
      </w:r>
      <w:proofErr w:type="spellEnd"/>
      <w:r w:rsidR="00E952AF" w:rsidRPr="00704B17">
        <w:rPr>
          <w:rFonts w:ascii="Times New Roman" w:hAnsi="Times New Roman"/>
          <w:sz w:val="24"/>
          <w:szCs w:val="24"/>
          <w:lang w:val="es-AR" w:eastAsia="es-AR"/>
        </w:rPr>
        <w:t>, 1998</w:t>
      </w:r>
      <w:r>
        <w:rPr>
          <w:rFonts w:ascii="Times New Roman" w:hAnsi="Times New Roman"/>
          <w:sz w:val="24"/>
          <w:szCs w:val="24"/>
          <w:lang w:val="es-AR" w:eastAsia="es-AR"/>
        </w:rPr>
        <w:t>; Hansen 1999</w:t>
      </w:r>
      <w:r w:rsidR="00E952AF" w:rsidRPr="00704B17">
        <w:rPr>
          <w:rFonts w:ascii="Times New Roman" w:hAnsi="Times New Roman"/>
          <w:sz w:val="24"/>
          <w:szCs w:val="24"/>
          <w:lang w:val="es-AR" w:eastAsia="es-AR"/>
        </w:rPr>
        <w:t>).  Por ejemplo, si la información y el conocimiento involucrado en un proceso de vinculación tiene alto valor comercial o simbólico, los individuos suelen ser cautos a la hora de compartir conocimiento (</w:t>
      </w:r>
      <w:proofErr w:type="spellStart"/>
      <w:r w:rsidR="00E952AF" w:rsidRPr="00704B17">
        <w:rPr>
          <w:rFonts w:ascii="Times New Roman" w:hAnsi="Times New Roman"/>
          <w:sz w:val="24"/>
          <w:szCs w:val="24"/>
          <w:lang w:val="es-AR" w:eastAsia="es-AR"/>
        </w:rPr>
        <w:t>Bouty</w:t>
      </w:r>
      <w:proofErr w:type="spellEnd"/>
      <w:r w:rsidR="00E952AF" w:rsidRPr="00704B17">
        <w:rPr>
          <w:rFonts w:ascii="Times New Roman" w:hAnsi="Times New Roman"/>
          <w:sz w:val="24"/>
          <w:szCs w:val="24"/>
          <w:lang w:val="es-AR" w:eastAsia="es-AR"/>
        </w:rPr>
        <w:t>, 2000) y por lo tanto es de esperar que en este contexto, las amenazas de conductas oportunistas sean minimizadas si el vínculo entre los socios es fuerte, ya que solo los vínculos fuertes reducen el riesgo de apropiación indebida de los derechos de propiedad que pueden surgir a partir de la vinculación (</w:t>
      </w:r>
      <w:proofErr w:type="spellStart"/>
      <w:r w:rsidR="00E952AF" w:rsidRPr="00704B17">
        <w:rPr>
          <w:rFonts w:ascii="Times New Roman" w:hAnsi="Times New Roman"/>
          <w:sz w:val="24"/>
          <w:szCs w:val="24"/>
          <w:lang w:val="es-AR" w:eastAsia="es-AR"/>
        </w:rPr>
        <w:t>McFadyen</w:t>
      </w:r>
      <w:proofErr w:type="spellEnd"/>
      <w:r w:rsidR="00E952AF" w:rsidRPr="00704B17">
        <w:rPr>
          <w:rFonts w:ascii="Times New Roman" w:hAnsi="Times New Roman"/>
          <w:sz w:val="24"/>
          <w:szCs w:val="24"/>
          <w:lang w:val="es-AR" w:eastAsia="es-AR"/>
        </w:rPr>
        <w:t xml:space="preserve"> y </w:t>
      </w:r>
      <w:proofErr w:type="spellStart"/>
      <w:r w:rsidR="00E952AF" w:rsidRPr="00704B17">
        <w:rPr>
          <w:rFonts w:ascii="Times New Roman" w:hAnsi="Times New Roman"/>
          <w:sz w:val="24"/>
          <w:szCs w:val="24"/>
          <w:lang w:val="es-AR" w:eastAsia="es-AR"/>
        </w:rPr>
        <w:t>Cannella</w:t>
      </w:r>
      <w:proofErr w:type="spellEnd"/>
      <w:r w:rsidR="00E952AF" w:rsidRPr="00704B17">
        <w:rPr>
          <w:rFonts w:ascii="Times New Roman" w:hAnsi="Times New Roman"/>
          <w:sz w:val="24"/>
          <w:szCs w:val="24"/>
          <w:lang w:val="es-AR" w:eastAsia="es-AR"/>
        </w:rPr>
        <w:t xml:space="preserve">, 2005). </w:t>
      </w:r>
    </w:p>
    <w:p w:rsidR="00E952AF" w:rsidRPr="00704B17"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Por otra parte también se ha argumentado que los vínculos débiles no son adecuados para transferir conocimiento tácito y complejo, dado que la transferencia de este tipo de conocimiento normalmente requiere interacciones frecuentes entre los actores involucrados (</w:t>
      </w:r>
      <w:proofErr w:type="spellStart"/>
      <w:r w:rsidRPr="00704B17">
        <w:rPr>
          <w:rFonts w:ascii="Times New Roman" w:hAnsi="Times New Roman"/>
          <w:sz w:val="24"/>
          <w:szCs w:val="24"/>
          <w:lang w:val="es-AR" w:eastAsia="es-AR"/>
        </w:rPr>
        <w:t>Uzzi</w:t>
      </w:r>
      <w:proofErr w:type="spellEnd"/>
      <w:r w:rsidRPr="00704B17">
        <w:rPr>
          <w:rFonts w:ascii="Times New Roman" w:hAnsi="Times New Roman"/>
          <w:sz w:val="24"/>
          <w:szCs w:val="24"/>
          <w:lang w:val="es-AR" w:eastAsia="es-AR"/>
        </w:rPr>
        <w:t>, 1996). Los vínculos fuertes generan con el tiempo experiencias y entendimientos compartidos, confianza y una base de lenguaje común (</w:t>
      </w:r>
      <w:proofErr w:type="spellStart"/>
      <w:r w:rsidRPr="00704B17">
        <w:rPr>
          <w:rFonts w:ascii="Times New Roman" w:hAnsi="Times New Roman"/>
          <w:sz w:val="24"/>
          <w:szCs w:val="24"/>
          <w:lang w:val="es-AR" w:eastAsia="es-AR"/>
        </w:rPr>
        <w:t>McFadyen</w:t>
      </w:r>
      <w:proofErr w:type="spellEnd"/>
      <w:r w:rsidRPr="00704B17">
        <w:rPr>
          <w:rFonts w:ascii="Times New Roman" w:hAnsi="Times New Roman"/>
          <w:sz w:val="24"/>
          <w:szCs w:val="24"/>
          <w:lang w:val="es-AR" w:eastAsia="es-AR"/>
        </w:rPr>
        <w:t xml:space="preserve"> et al., 2004), que facilita la planificación y puesta en marcha de proyectos de vinculaciones de este tipo.  Los participantes que tienen un repertorio cognitivo común son más propensos a experimentar un proceso de intercambio de conocimientos positivo; los recursos relacionales, como la confianza y la reciprocidad, derivada de interacciones anteriores, es también positiva para facilitar experiencias de intercambio (</w:t>
      </w:r>
      <w:proofErr w:type="spellStart"/>
      <w:r w:rsidRPr="00704B17">
        <w:rPr>
          <w:rFonts w:ascii="Times New Roman" w:hAnsi="Times New Roman"/>
          <w:sz w:val="24"/>
          <w:szCs w:val="24"/>
          <w:lang w:val="es-AR" w:eastAsia="es-AR"/>
        </w:rPr>
        <w:t>Gulati</w:t>
      </w:r>
      <w:proofErr w:type="spellEnd"/>
      <w:r w:rsidRPr="00704B17">
        <w:rPr>
          <w:rFonts w:ascii="Times New Roman" w:hAnsi="Times New Roman"/>
          <w:sz w:val="24"/>
          <w:szCs w:val="24"/>
          <w:lang w:val="es-AR" w:eastAsia="es-AR"/>
        </w:rPr>
        <w:t xml:space="preserve"> y </w:t>
      </w:r>
      <w:proofErr w:type="spellStart"/>
      <w:r w:rsidRPr="00704B17">
        <w:rPr>
          <w:rFonts w:ascii="Times New Roman" w:hAnsi="Times New Roman"/>
          <w:sz w:val="24"/>
          <w:szCs w:val="24"/>
          <w:lang w:val="es-AR" w:eastAsia="es-AR"/>
        </w:rPr>
        <w:t>Gargiullo</w:t>
      </w:r>
      <w:proofErr w:type="spellEnd"/>
      <w:r w:rsidRPr="00704B17">
        <w:rPr>
          <w:rFonts w:ascii="Times New Roman" w:hAnsi="Times New Roman"/>
          <w:sz w:val="24"/>
          <w:szCs w:val="24"/>
          <w:lang w:val="es-AR" w:eastAsia="es-AR"/>
        </w:rPr>
        <w:t xml:space="preserve">, 1999; </w:t>
      </w:r>
      <w:proofErr w:type="spellStart"/>
      <w:r w:rsidRPr="00704B17">
        <w:rPr>
          <w:rFonts w:ascii="Times New Roman" w:hAnsi="Times New Roman"/>
          <w:sz w:val="24"/>
          <w:szCs w:val="24"/>
          <w:lang w:val="es-AR" w:eastAsia="es-AR"/>
        </w:rPr>
        <w:t>Uzi</w:t>
      </w:r>
      <w:proofErr w:type="spellEnd"/>
      <w:r w:rsidRPr="00704B17">
        <w:rPr>
          <w:rFonts w:ascii="Times New Roman" w:hAnsi="Times New Roman"/>
          <w:sz w:val="24"/>
          <w:szCs w:val="24"/>
          <w:lang w:val="es-AR" w:eastAsia="es-AR"/>
        </w:rPr>
        <w:t>, 1996), y para que tales relaciones persistan en el tiempo (</w:t>
      </w:r>
      <w:proofErr w:type="spellStart"/>
      <w:r w:rsidRPr="00704B17">
        <w:rPr>
          <w:rFonts w:ascii="Times New Roman" w:hAnsi="Times New Roman"/>
          <w:sz w:val="24"/>
          <w:szCs w:val="24"/>
          <w:lang w:val="es-AR" w:eastAsia="es-AR"/>
        </w:rPr>
        <w:t>Bouty</w:t>
      </w:r>
      <w:proofErr w:type="spellEnd"/>
      <w:r w:rsidRPr="00704B17">
        <w:rPr>
          <w:rFonts w:ascii="Times New Roman" w:hAnsi="Times New Roman"/>
          <w:sz w:val="24"/>
          <w:szCs w:val="24"/>
          <w:lang w:val="es-AR" w:eastAsia="es-AR"/>
        </w:rPr>
        <w:t xml:space="preserve">, 2000).  El entendimiento común de los problemas, </w:t>
      </w:r>
      <w:r w:rsidRPr="00704B17">
        <w:rPr>
          <w:rFonts w:ascii="Times New Roman" w:hAnsi="Times New Roman"/>
          <w:sz w:val="24"/>
          <w:szCs w:val="24"/>
          <w:lang w:val="es-AR" w:eastAsia="es-AR"/>
        </w:rPr>
        <w:lastRenderedPageBreak/>
        <w:t>es decir contar con un repertorio cognitivo común derivado de la educación, la experiencia y las interacciones anteriores es especialmente relevante en el intercambio de conocimientos ya que el acceso a recursos cognitivos comunes aumenta las capacidades de intercambio de las partes (</w:t>
      </w:r>
      <w:proofErr w:type="spellStart"/>
      <w:r w:rsidRPr="00704B17">
        <w:rPr>
          <w:rFonts w:ascii="Times New Roman" w:hAnsi="Times New Roman"/>
          <w:sz w:val="24"/>
          <w:szCs w:val="24"/>
          <w:lang w:val="es-AR" w:eastAsia="es-AR"/>
        </w:rPr>
        <w:t>Bouty</w:t>
      </w:r>
      <w:proofErr w:type="spellEnd"/>
      <w:r w:rsidRPr="00704B17">
        <w:rPr>
          <w:rFonts w:ascii="Times New Roman" w:hAnsi="Times New Roman"/>
          <w:sz w:val="24"/>
          <w:szCs w:val="24"/>
          <w:lang w:val="es-AR" w:eastAsia="es-AR"/>
        </w:rPr>
        <w:t>, 2000). Esto demanda el desarrollo de lazos fuertes, relaciones estrechas y frecuentes, confianza, amistad, intercambio de información, respeto, consejo recíproco, identificación y familiaridad y la existencia de ciertos lenguajes y códigos comunes entre las partes (</w:t>
      </w:r>
      <w:proofErr w:type="spellStart"/>
      <w:r w:rsidRPr="00704B17">
        <w:rPr>
          <w:rFonts w:ascii="Times New Roman" w:hAnsi="Times New Roman"/>
          <w:sz w:val="24"/>
          <w:szCs w:val="24"/>
          <w:lang w:val="es-AR" w:eastAsia="es-AR"/>
        </w:rPr>
        <w:t>Granovetter</w:t>
      </w:r>
      <w:proofErr w:type="spellEnd"/>
      <w:r w:rsidRPr="00704B17">
        <w:rPr>
          <w:rFonts w:ascii="Times New Roman" w:hAnsi="Times New Roman"/>
          <w:sz w:val="24"/>
          <w:szCs w:val="24"/>
          <w:lang w:val="es-AR" w:eastAsia="es-AR"/>
        </w:rPr>
        <w:t xml:space="preserve">, 1992, </w:t>
      </w:r>
      <w:proofErr w:type="spellStart"/>
      <w:r w:rsidRPr="00704B17">
        <w:rPr>
          <w:rFonts w:ascii="Times New Roman" w:hAnsi="Times New Roman"/>
          <w:sz w:val="24"/>
          <w:szCs w:val="24"/>
          <w:lang w:val="es-AR" w:eastAsia="es-AR"/>
        </w:rPr>
        <w:t>Uzzi</w:t>
      </w:r>
      <w:proofErr w:type="spellEnd"/>
      <w:r w:rsidRPr="00704B17">
        <w:rPr>
          <w:rFonts w:ascii="Times New Roman" w:hAnsi="Times New Roman"/>
          <w:sz w:val="24"/>
          <w:szCs w:val="24"/>
          <w:lang w:val="es-AR" w:eastAsia="es-AR"/>
        </w:rPr>
        <w:t xml:space="preserve">, 1996; </w:t>
      </w:r>
      <w:proofErr w:type="spellStart"/>
      <w:r w:rsidRPr="00704B17">
        <w:rPr>
          <w:rFonts w:ascii="Times New Roman" w:hAnsi="Times New Roman"/>
          <w:sz w:val="24"/>
          <w:szCs w:val="24"/>
          <w:lang w:val="es-AR" w:eastAsia="es-AR"/>
        </w:rPr>
        <w:t>Nahapiet</w:t>
      </w:r>
      <w:proofErr w:type="spellEnd"/>
      <w:r w:rsidRPr="00704B17">
        <w:rPr>
          <w:rFonts w:ascii="Times New Roman" w:hAnsi="Times New Roman"/>
          <w:sz w:val="24"/>
          <w:szCs w:val="24"/>
          <w:lang w:val="es-AR" w:eastAsia="es-AR"/>
        </w:rPr>
        <w:t xml:space="preserve">; </w:t>
      </w:r>
      <w:proofErr w:type="spellStart"/>
      <w:r w:rsidRPr="00704B17">
        <w:rPr>
          <w:rFonts w:ascii="Times New Roman" w:hAnsi="Times New Roman"/>
          <w:sz w:val="24"/>
          <w:szCs w:val="24"/>
          <w:lang w:val="es-AR" w:eastAsia="es-AR"/>
        </w:rPr>
        <w:t>Ghoshal</w:t>
      </w:r>
      <w:proofErr w:type="spellEnd"/>
      <w:r w:rsidRPr="00704B17">
        <w:rPr>
          <w:rFonts w:ascii="Times New Roman" w:hAnsi="Times New Roman"/>
          <w:sz w:val="24"/>
          <w:szCs w:val="24"/>
          <w:lang w:val="es-AR" w:eastAsia="es-AR"/>
        </w:rPr>
        <w:t xml:space="preserve">, 1998). </w:t>
      </w:r>
    </w:p>
    <w:p w:rsidR="00E952AF" w:rsidRPr="00704B17" w:rsidRDefault="00E952AF" w:rsidP="00525681">
      <w:pPr>
        <w:pStyle w:val="Prrafodelista"/>
        <w:numPr>
          <w:ilvl w:val="1"/>
          <w:numId w:val="5"/>
        </w:numPr>
        <w:tabs>
          <w:tab w:val="left" w:pos="284"/>
        </w:tabs>
        <w:autoSpaceDE w:val="0"/>
        <w:autoSpaceDN w:val="0"/>
        <w:adjustRightInd w:val="0"/>
        <w:spacing w:after="120" w:line="360" w:lineRule="auto"/>
        <w:jc w:val="both"/>
        <w:rPr>
          <w:b/>
        </w:rPr>
      </w:pPr>
      <w:r w:rsidRPr="00704B17">
        <w:rPr>
          <w:b/>
        </w:rPr>
        <w:t xml:space="preserve">Aportes de la literatura </w:t>
      </w:r>
      <w:r w:rsidR="005674BC">
        <w:rPr>
          <w:b/>
        </w:rPr>
        <w:t>de sistemas de innovación: M</w:t>
      </w:r>
      <w:r w:rsidR="00116FED">
        <w:rPr>
          <w:b/>
        </w:rPr>
        <w:t>odalidades de vinculación</w:t>
      </w:r>
      <w:r w:rsidR="005674BC">
        <w:rPr>
          <w:b/>
        </w:rPr>
        <w:t xml:space="preserve"> </w:t>
      </w:r>
    </w:p>
    <w:p w:rsidR="005674BC" w:rsidRDefault="00E952AF" w:rsidP="00525681">
      <w:pPr>
        <w:spacing w:after="120" w:line="360" w:lineRule="auto"/>
        <w:jc w:val="both"/>
        <w:rPr>
          <w:rFonts w:ascii="Times New Roman" w:hAnsi="Times New Roman"/>
          <w:sz w:val="24"/>
          <w:szCs w:val="24"/>
        </w:rPr>
      </w:pPr>
      <w:r w:rsidRPr="00704B17">
        <w:rPr>
          <w:rFonts w:ascii="Times New Roman" w:hAnsi="Times New Roman"/>
          <w:sz w:val="24"/>
          <w:szCs w:val="24"/>
        </w:rPr>
        <w:t xml:space="preserve">Tradicionalmente se pensó la innovación y el desarrollo tecnológico como un proceso lineal y secuencial de etapas que comenzaban con la investigación básica, pasando luego por la investigación aplicada, el desarrollo de productos y procesos, la producción de bienes y servicios y las operaciones finales de comercialización (Clark, 1995). Este modelo tradicional y lineal, al que </w:t>
      </w:r>
      <w:proofErr w:type="spellStart"/>
      <w:r w:rsidRPr="00704B17">
        <w:rPr>
          <w:rFonts w:ascii="Times New Roman" w:hAnsi="Times New Roman"/>
          <w:sz w:val="24"/>
          <w:szCs w:val="24"/>
        </w:rPr>
        <w:t>Gibbons</w:t>
      </w:r>
      <w:proofErr w:type="spellEnd"/>
      <w:r w:rsidRPr="00704B17">
        <w:rPr>
          <w:rFonts w:ascii="Times New Roman" w:hAnsi="Times New Roman"/>
          <w:sz w:val="24"/>
          <w:szCs w:val="24"/>
        </w:rPr>
        <w:t xml:space="preserve"> et al. (1994) denominó “Modo 1”de producción de conocimiento, se caracteriza por un conocimiento producido en contextos de descubrimiento, lejos de los entornos concretos de aplicación, con predominio de formas disciplinarias de desarrollo de la ciencia; bajo la hegemonía de intereses y orientaciones del medio académico y con estructuras de actividad científica más bien jer</w:t>
      </w:r>
      <w:r w:rsidR="005674BC">
        <w:rPr>
          <w:rFonts w:ascii="Times New Roman" w:hAnsi="Times New Roman"/>
          <w:sz w:val="24"/>
          <w:szCs w:val="24"/>
        </w:rPr>
        <w:t>árquicas y de larga permanencia.</w:t>
      </w:r>
    </w:p>
    <w:p w:rsidR="00E952AF" w:rsidRPr="00704B17" w:rsidRDefault="00E952AF" w:rsidP="00525681">
      <w:pPr>
        <w:spacing w:after="120" w:line="360" w:lineRule="auto"/>
        <w:jc w:val="both"/>
        <w:rPr>
          <w:rFonts w:ascii="Times New Roman" w:hAnsi="Times New Roman"/>
          <w:sz w:val="24"/>
          <w:szCs w:val="24"/>
        </w:rPr>
      </w:pPr>
      <w:r w:rsidRPr="00704B17">
        <w:rPr>
          <w:rFonts w:ascii="Times New Roman" w:hAnsi="Times New Roman"/>
          <w:sz w:val="24"/>
          <w:szCs w:val="24"/>
        </w:rPr>
        <w:t xml:space="preserve">Sin embargo, en los últimos treinta años, con la intensificación del uso de conocimiento científico en la producción, aumentaron las relaciones simbióticas entre ciencia-aplicación en algunos campos científicos, ya sea tradicionales, como química e ingeniería eléctrica, y sobre todo modernos, como la biotecnología y la informática. Para dominar tecnologías que se apoyan fuertemente en campos científicos, se requiere </w:t>
      </w:r>
      <w:r w:rsidR="00EF1A69">
        <w:rPr>
          <w:rFonts w:ascii="Times New Roman" w:hAnsi="Times New Roman"/>
          <w:sz w:val="24"/>
          <w:szCs w:val="24"/>
        </w:rPr>
        <w:t xml:space="preserve">ahora no solo la práctica sino también </w:t>
      </w:r>
      <w:r w:rsidRPr="00704B17">
        <w:rPr>
          <w:rFonts w:ascii="Times New Roman" w:hAnsi="Times New Roman"/>
          <w:sz w:val="24"/>
          <w:szCs w:val="24"/>
        </w:rPr>
        <w:t xml:space="preserve">capacitación y entrenamiento. Por otro lado, en estos campos, la investigación sólo puede avanzar científicamente en el contexto de aplicación (Nelson, 2004, </w:t>
      </w:r>
      <w:proofErr w:type="spellStart"/>
      <w:r w:rsidRPr="00704B17">
        <w:rPr>
          <w:rFonts w:ascii="Times New Roman" w:hAnsi="Times New Roman"/>
          <w:sz w:val="24"/>
          <w:szCs w:val="24"/>
        </w:rPr>
        <w:t>Rosenberg</w:t>
      </w:r>
      <w:proofErr w:type="spellEnd"/>
      <w:r w:rsidRPr="00704B17">
        <w:rPr>
          <w:rFonts w:ascii="Times New Roman" w:hAnsi="Times New Roman"/>
          <w:sz w:val="24"/>
          <w:szCs w:val="24"/>
        </w:rPr>
        <w:t xml:space="preserve"> y Nelson, 19</w:t>
      </w:r>
      <w:r w:rsidR="00EF1A69">
        <w:rPr>
          <w:rFonts w:ascii="Times New Roman" w:hAnsi="Times New Roman"/>
          <w:sz w:val="24"/>
          <w:szCs w:val="24"/>
        </w:rPr>
        <w:t xml:space="preserve">94), lo que significa que </w:t>
      </w:r>
      <w:r w:rsidRPr="00704B17">
        <w:rPr>
          <w:rFonts w:ascii="Times New Roman" w:hAnsi="Times New Roman"/>
          <w:sz w:val="24"/>
          <w:szCs w:val="24"/>
        </w:rPr>
        <w:t>la investigación básica no puede separarse de la investigación aplicada</w:t>
      </w:r>
      <w:r w:rsidR="007E69EB">
        <w:rPr>
          <w:rFonts w:ascii="Times New Roman" w:hAnsi="Times New Roman"/>
          <w:sz w:val="24"/>
          <w:szCs w:val="24"/>
        </w:rPr>
        <w:t xml:space="preserve">. </w:t>
      </w:r>
      <w:r w:rsidRPr="00704B17">
        <w:rPr>
          <w:rFonts w:ascii="Times New Roman" w:hAnsi="Times New Roman"/>
          <w:sz w:val="24"/>
          <w:szCs w:val="24"/>
        </w:rPr>
        <w:t xml:space="preserve">En este contexto, nuevos desarrollos conceptuales en los estudios que se dieron a llamar de Sistemas de Innovación, cuestionaron los modelos lineales y señalaron que las redes de actores y en especial entre </w:t>
      </w:r>
      <w:r w:rsidR="00EF1A69">
        <w:rPr>
          <w:rFonts w:ascii="Times New Roman" w:hAnsi="Times New Roman"/>
          <w:sz w:val="24"/>
          <w:szCs w:val="24"/>
        </w:rPr>
        <w:t>OPI</w:t>
      </w:r>
      <w:r w:rsidRPr="00704B17">
        <w:rPr>
          <w:rFonts w:ascii="Times New Roman" w:hAnsi="Times New Roman"/>
          <w:sz w:val="24"/>
          <w:szCs w:val="24"/>
        </w:rPr>
        <w:t xml:space="preserve"> y sector privado, eran condición </w:t>
      </w:r>
      <w:r w:rsidRPr="00704B17">
        <w:rPr>
          <w:rFonts w:ascii="Times New Roman" w:hAnsi="Times New Roman"/>
          <w:sz w:val="24"/>
          <w:szCs w:val="24"/>
        </w:rPr>
        <w:lastRenderedPageBreak/>
        <w:t>necesaria para la innovación (</w:t>
      </w:r>
      <w:proofErr w:type="spellStart"/>
      <w:r w:rsidRPr="00704B17">
        <w:rPr>
          <w:rFonts w:ascii="Times New Roman" w:hAnsi="Times New Roman"/>
          <w:sz w:val="24"/>
          <w:szCs w:val="24"/>
        </w:rPr>
        <w:t>Lundval</w:t>
      </w:r>
      <w:proofErr w:type="spellEnd"/>
      <w:r w:rsidRPr="00704B17">
        <w:rPr>
          <w:rFonts w:ascii="Times New Roman" w:hAnsi="Times New Roman"/>
          <w:sz w:val="24"/>
          <w:szCs w:val="24"/>
        </w:rPr>
        <w:t xml:space="preserve">, 1992; </w:t>
      </w:r>
      <w:proofErr w:type="spellStart"/>
      <w:r w:rsidRPr="00704B17">
        <w:rPr>
          <w:rFonts w:ascii="Times New Roman" w:hAnsi="Times New Roman"/>
          <w:sz w:val="24"/>
          <w:szCs w:val="24"/>
        </w:rPr>
        <w:t>Etzkowitz</w:t>
      </w:r>
      <w:proofErr w:type="spellEnd"/>
      <w:r w:rsidRPr="00704B17">
        <w:rPr>
          <w:rFonts w:ascii="Times New Roman" w:hAnsi="Times New Roman"/>
          <w:sz w:val="24"/>
          <w:szCs w:val="24"/>
        </w:rPr>
        <w:t xml:space="preserve">, 1990; </w:t>
      </w:r>
      <w:proofErr w:type="spellStart"/>
      <w:r w:rsidRPr="00704B17">
        <w:rPr>
          <w:rFonts w:ascii="Times New Roman" w:hAnsi="Times New Roman"/>
          <w:sz w:val="24"/>
          <w:szCs w:val="24"/>
        </w:rPr>
        <w:t>Etzkowitz</w:t>
      </w:r>
      <w:proofErr w:type="spellEnd"/>
      <w:r w:rsidRPr="00704B17">
        <w:rPr>
          <w:rFonts w:ascii="Times New Roman" w:hAnsi="Times New Roman"/>
          <w:sz w:val="24"/>
          <w:szCs w:val="24"/>
        </w:rPr>
        <w:t xml:space="preserve">, H., y </w:t>
      </w:r>
      <w:proofErr w:type="spellStart"/>
      <w:r w:rsidRPr="00704B17">
        <w:rPr>
          <w:rFonts w:ascii="Times New Roman" w:hAnsi="Times New Roman"/>
          <w:sz w:val="24"/>
          <w:szCs w:val="24"/>
        </w:rPr>
        <w:t>Leydesdorff</w:t>
      </w:r>
      <w:proofErr w:type="spellEnd"/>
      <w:r w:rsidRPr="00704B17">
        <w:rPr>
          <w:rFonts w:ascii="Times New Roman" w:hAnsi="Times New Roman"/>
          <w:sz w:val="24"/>
          <w:szCs w:val="24"/>
        </w:rPr>
        <w:t xml:space="preserve">, L., 2000) </w:t>
      </w:r>
    </w:p>
    <w:p w:rsidR="00E952AF" w:rsidRPr="00704B17" w:rsidRDefault="005674BC" w:rsidP="00525681">
      <w:pPr>
        <w:spacing w:after="120" w:line="360" w:lineRule="auto"/>
        <w:jc w:val="both"/>
        <w:rPr>
          <w:rFonts w:ascii="Times New Roman" w:hAnsi="Times New Roman"/>
          <w:sz w:val="24"/>
          <w:szCs w:val="24"/>
        </w:rPr>
      </w:pPr>
      <w:r>
        <w:rPr>
          <w:rFonts w:ascii="Times New Roman" w:hAnsi="Times New Roman"/>
          <w:sz w:val="24"/>
          <w:szCs w:val="24"/>
        </w:rPr>
        <w:t>En este marco</w:t>
      </w:r>
      <w:r w:rsidR="00E952AF" w:rsidRPr="00704B17">
        <w:rPr>
          <w:rFonts w:ascii="Times New Roman" w:hAnsi="Times New Roman"/>
          <w:sz w:val="24"/>
          <w:szCs w:val="24"/>
        </w:rPr>
        <w:t xml:space="preserve"> las colaboraciones entre las universidades y </w:t>
      </w:r>
      <w:r w:rsidR="00EF1A69">
        <w:rPr>
          <w:rFonts w:ascii="Times New Roman" w:hAnsi="Times New Roman"/>
          <w:sz w:val="24"/>
          <w:szCs w:val="24"/>
        </w:rPr>
        <w:t>empresas</w:t>
      </w:r>
      <w:r w:rsidR="00E952AF" w:rsidRPr="00704B17">
        <w:rPr>
          <w:rFonts w:ascii="Times New Roman" w:hAnsi="Times New Roman"/>
          <w:sz w:val="24"/>
          <w:szCs w:val="24"/>
        </w:rPr>
        <w:t xml:space="preserve">, han recibido un creciente interés tanto en la literatura como en las políticas públicas, ya que juegan un rol central como creadores y difusores de conocimiento </w:t>
      </w:r>
      <w:r w:rsidR="00E952AF" w:rsidRPr="00704B17">
        <w:rPr>
          <w:rFonts w:ascii="Times New Roman" w:hAnsi="Times New Roman"/>
          <w:sz w:val="24"/>
          <w:szCs w:val="24"/>
        </w:rPr>
        <w:fldChar w:fldCharType="begin"/>
      </w:r>
      <w:r w:rsidR="00E952AF" w:rsidRPr="00704B17">
        <w:rPr>
          <w:rFonts w:ascii="Times New Roman" w:hAnsi="Times New Roman"/>
          <w:sz w:val="24"/>
          <w:szCs w:val="24"/>
        </w:rPr>
        <w:instrText xml:space="preserve"> ADDIN EN.CITE &lt;EndNote&gt;&lt;Cite&gt;&lt;Author&gt;Charles&lt;/Author&gt;&lt;Year&gt;2003&lt;/Year&gt;&lt;RecNum&gt;3&lt;/RecNum&gt;&lt;record&gt;&lt;rec-number&gt;3&lt;/rec-number&gt;&lt;foreign-keys&gt;&lt;key app="EN" db-id="awa00e2069asvretespxpfr5ddav0z20w2te"&gt;3&lt;/key&gt;&lt;/foreign-keys&gt;&lt;ref-type name="Journal Article"&gt;17&lt;/ref-type&gt;&lt;contributors&gt;&lt;authors&gt;&lt;author&gt;Charles, P&lt;/author&gt;&lt;/authors&gt;&lt;/contributors&gt;&lt;titles&gt;&lt;title&gt;Universities and Territorial Development: Reshaping the Regional Role of UK Universities&lt;/title&gt;&lt;secondary-title&gt;Local Economy&lt;/secondary-title&gt;&lt;/titles&gt;&lt;pages&gt;7-20&lt;/pages&gt;&lt;volume&gt;18&lt;/volume&gt;&lt;number&gt;1&lt;/number&gt;&lt;keywords&gt;&lt;keyword&gt;University&lt;/keyword&gt;&lt;keyword&gt;region&lt;/keyword&gt;&lt;keyword&gt;social&lt;/keyword&gt;&lt;/keywords&gt;&lt;dates&gt;&lt;year&gt;2003&lt;/year&gt;&lt;/dates&gt;&lt;urls&gt;&lt;/urls&gt;&lt;/record&gt;&lt;/Cite&gt;&lt;Cite&gt;&lt;Author&gt;Cooke&lt;/Author&gt;&lt;Year&gt;2001&lt;/Year&gt;&lt;RecNum&gt;4&lt;/RecNum&gt;&lt;record&gt;&lt;rec-number&gt;4&lt;/rec-number&gt;&lt;foreign-keys&gt;&lt;key app="EN" db-id="awa00e2069asvretespxpfr5ddav0z20w2te"&gt;4&lt;/key&gt;&lt;/foreign-keys&gt;&lt;ref-type name="Journal Article"&gt;17&lt;/ref-type&gt;&lt;contributors&gt;&lt;authors&gt;&lt;author&gt;P. Cooke&lt;/author&gt;&lt;/authors&gt;&lt;/contributors&gt;&lt;titles&gt;&lt;title&gt;Regional Innovation Systems, Clusters, and the Knowledge Economy&lt;/title&gt;&lt;secondary-title&gt;Industrial and Corporate Change&lt;/secondary-title&gt;&lt;/titles&gt;&lt;periodical&gt;&lt;full-title&gt;Industrial and Corporate Change&lt;/full-title&gt;&lt;/periodical&gt;&lt;pages&gt;945-974&lt;/pages&gt;&lt;volume&gt;10&lt;/volume&gt;&lt;number&gt;4&lt;/number&gt;&lt;keywords&gt;&lt;keyword&gt;IS&lt;/keyword&gt;&lt;keyword&gt;region&lt;/keyword&gt;&lt;/keywords&gt;&lt;dates&gt;&lt;year&gt;2001&lt;/year&gt;&lt;pub-dates&gt;&lt;date&gt;2001/12/01&lt;/date&gt;&lt;/pub-dates&gt;&lt;/dates&gt;&lt;publisher&gt;Oxford University Press&lt;/publisher&gt;&lt;isbn&gt;0960-6491&lt;/isbn&gt;&lt;urls&gt;&lt;related-urls&gt;&lt;url&gt;http://ejournals.ebsco.com/direct.asp?ArticleID=0AY6HK95V0B58TB1GPMT&lt;/url&gt;&lt;/related-urls&gt;&lt;/urls&gt;&lt;/record&gt;&lt;/Cite&gt;&lt;/EndNote&gt;</w:instrText>
      </w:r>
      <w:r w:rsidR="00E952AF" w:rsidRPr="00704B17">
        <w:rPr>
          <w:rFonts w:ascii="Times New Roman" w:hAnsi="Times New Roman"/>
          <w:sz w:val="24"/>
          <w:szCs w:val="24"/>
        </w:rPr>
        <w:fldChar w:fldCharType="separate"/>
      </w:r>
      <w:r w:rsidR="00E952AF" w:rsidRPr="00704B17">
        <w:rPr>
          <w:rFonts w:ascii="Times New Roman" w:hAnsi="Times New Roman"/>
          <w:sz w:val="24"/>
          <w:szCs w:val="24"/>
        </w:rPr>
        <w:t>(Cooke, 2001, Charles, 2003)</w:t>
      </w:r>
      <w:r w:rsidR="00E952AF" w:rsidRPr="00704B17">
        <w:rPr>
          <w:rFonts w:ascii="Times New Roman" w:hAnsi="Times New Roman"/>
          <w:sz w:val="24"/>
          <w:szCs w:val="24"/>
        </w:rPr>
        <w:fldChar w:fldCharType="end"/>
      </w:r>
      <w:r w:rsidR="00E952AF" w:rsidRPr="00704B17">
        <w:rPr>
          <w:rFonts w:ascii="Times New Roman" w:hAnsi="Times New Roman"/>
          <w:sz w:val="24"/>
          <w:szCs w:val="24"/>
        </w:rPr>
        <w:t xml:space="preserve"> y </w:t>
      </w:r>
      <w:r>
        <w:rPr>
          <w:rFonts w:ascii="Times New Roman" w:hAnsi="Times New Roman"/>
          <w:sz w:val="24"/>
          <w:szCs w:val="24"/>
        </w:rPr>
        <w:t>generan una serie de beneficios tanto para el sector privado como para los OPI.</w:t>
      </w:r>
      <w:r w:rsidR="00E952AF" w:rsidRPr="00704B17">
        <w:rPr>
          <w:rFonts w:ascii="Times New Roman" w:hAnsi="Times New Roman"/>
          <w:sz w:val="24"/>
          <w:szCs w:val="24"/>
        </w:rPr>
        <w:t xml:space="preserve"> </w:t>
      </w:r>
      <w:r w:rsidR="00E7385C">
        <w:rPr>
          <w:rFonts w:ascii="Times New Roman" w:hAnsi="Times New Roman"/>
          <w:sz w:val="24"/>
          <w:szCs w:val="24"/>
        </w:rPr>
        <w:t xml:space="preserve"> </w:t>
      </w:r>
      <w:r>
        <w:rPr>
          <w:rFonts w:ascii="Times New Roman" w:hAnsi="Times New Roman"/>
          <w:sz w:val="24"/>
          <w:szCs w:val="24"/>
        </w:rPr>
        <w:t>Así p</w:t>
      </w:r>
      <w:r w:rsidR="00E952AF" w:rsidRPr="00704B17">
        <w:rPr>
          <w:rFonts w:ascii="Times New Roman" w:hAnsi="Times New Roman"/>
          <w:sz w:val="24"/>
          <w:szCs w:val="24"/>
        </w:rPr>
        <w:t xml:space="preserve">or ejemplo, los </w:t>
      </w:r>
      <w:r w:rsidR="00EF1A69">
        <w:rPr>
          <w:rFonts w:ascii="Times New Roman" w:hAnsi="Times New Roman"/>
          <w:sz w:val="24"/>
          <w:szCs w:val="24"/>
        </w:rPr>
        <w:t>OPI</w:t>
      </w:r>
      <w:r w:rsidR="00E952AF" w:rsidRPr="00704B17">
        <w:rPr>
          <w:rFonts w:ascii="Times New Roman" w:hAnsi="Times New Roman"/>
          <w:sz w:val="24"/>
          <w:szCs w:val="24"/>
        </w:rPr>
        <w:t xml:space="preserve"> amplían la capacidad de la industria de resolver problemas complejos</w:t>
      </w:r>
      <w:r w:rsidR="00E7385C">
        <w:rPr>
          <w:rFonts w:ascii="Times New Roman" w:hAnsi="Times New Roman"/>
          <w:sz w:val="24"/>
          <w:szCs w:val="24"/>
        </w:rPr>
        <w:t xml:space="preserve"> que </w:t>
      </w:r>
      <w:r w:rsidR="00E952AF" w:rsidRPr="00704B17">
        <w:rPr>
          <w:rFonts w:ascii="Times New Roman" w:hAnsi="Times New Roman"/>
          <w:sz w:val="24"/>
          <w:szCs w:val="24"/>
        </w:rPr>
        <w:t xml:space="preserve">demandan una combinación de tecnologías que </w:t>
      </w:r>
      <w:r w:rsidR="00EF1A69" w:rsidRPr="00704B17">
        <w:rPr>
          <w:rFonts w:ascii="Times New Roman" w:hAnsi="Times New Roman"/>
          <w:sz w:val="24"/>
          <w:szCs w:val="24"/>
        </w:rPr>
        <w:t>ningún</w:t>
      </w:r>
      <w:r w:rsidR="00E952AF" w:rsidRPr="00704B17">
        <w:rPr>
          <w:rFonts w:ascii="Times New Roman" w:hAnsi="Times New Roman"/>
          <w:sz w:val="24"/>
          <w:szCs w:val="24"/>
        </w:rPr>
        <w:t xml:space="preserve"> actor productivo en particular podría desarrollar individualmente </w:t>
      </w:r>
      <w:r w:rsidR="00E952AF" w:rsidRPr="00704B17">
        <w:rPr>
          <w:rFonts w:ascii="Times New Roman" w:hAnsi="Times New Roman"/>
          <w:sz w:val="24"/>
          <w:szCs w:val="24"/>
        </w:rPr>
        <w:fldChar w:fldCharType="begin"/>
      </w:r>
      <w:r w:rsidR="00E952AF" w:rsidRPr="00704B17">
        <w:rPr>
          <w:rFonts w:ascii="Times New Roman" w:hAnsi="Times New Roman"/>
          <w:sz w:val="24"/>
          <w:szCs w:val="24"/>
        </w:rPr>
        <w:instrText xml:space="preserve"> ADDIN EN.CITE &lt;EndNote&gt;&lt;Cite&gt;&lt;Author&gt;Patel&lt;/Author&gt;&lt;Year&gt;1995&lt;/Year&gt;&lt;RecNum&gt;61&lt;/RecNum&gt;&lt;record&gt;&lt;rec-number&gt;61&lt;/rec-number&gt;&lt;foreign-keys&gt;&lt;key app="EN" db-id="awa00e2069asvretespxpfr5ddav0z20w2te"&gt;61&lt;/key&gt;&lt;/foreign-keys&gt;&lt;ref-type name="Manuscript"&gt;36&lt;/ref-type&gt;&lt;contributors&gt;&lt;authors&gt;&lt;author&gt;Patel, Pari&lt;/author&gt;&lt;author&gt;Pavitt, Keith&lt;/author&gt;&lt;/authors&gt;&lt;/contributors&gt;&lt;titles&gt;&lt;title&gt;The nature and economic importance of national innovation systems&lt;/title&gt;&lt;secondary-title&gt;STI review. OECD&lt;/secondary-title&gt;&lt;/titles&gt;&lt;pages&gt;9-32&lt;/pages&gt;&lt;dates&gt;&lt;year&gt;1995&lt;/year&gt;&lt;/dates&gt;&lt;pub-location&gt;Paris&lt;/pub-location&gt;&lt;urls&gt;&lt;/urls&gt;&lt;/record&gt;&lt;/Cite&gt;&lt;/EndNote&gt;</w:instrText>
      </w:r>
      <w:r w:rsidR="00E952AF" w:rsidRPr="00704B17">
        <w:rPr>
          <w:rFonts w:ascii="Times New Roman" w:hAnsi="Times New Roman"/>
          <w:sz w:val="24"/>
          <w:szCs w:val="24"/>
        </w:rPr>
        <w:fldChar w:fldCharType="separate"/>
      </w:r>
      <w:r w:rsidR="00E952AF" w:rsidRPr="00704B17">
        <w:rPr>
          <w:rFonts w:ascii="Times New Roman" w:hAnsi="Times New Roman"/>
          <w:sz w:val="24"/>
          <w:szCs w:val="24"/>
        </w:rPr>
        <w:t>(Patel and Pavitt, 1995</w:t>
      </w:r>
      <w:r w:rsidR="00926001">
        <w:rPr>
          <w:rFonts w:ascii="Times New Roman" w:hAnsi="Times New Roman"/>
          <w:sz w:val="24"/>
          <w:szCs w:val="24"/>
        </w:rPr>
        <w:t>, Arza, 2010</w:t>
      </w:r>
      <w:r w:rsidR="00E952AF" w:rsidRPr="00704B17">
        <w:rPr>
          <w:rFonts w:ascii="Times New Roman" w:hAnsi="Times New Roman"/>
          <w:sz w:val="24"/>
          <w:szCs w:val="24"/>
        </w:rPr>
        <w:t>)</w:t>
      </w:r>
      <w:r w:rsidR="00E952AF" w:rsidRPr="00704B17">
        <w:rPr>
          <w:rFonts w:ascii="Times New Roman" w:hAnsi="Times New Roman"/>
          <w:sz w:val="24"/>
          <w:szCs w:val="24"/>
        </w:rPr>
        <w:fldChar w:fldCharType="end"/>
      </w:r>
      <w:r>
        <w:rPr>
          <w:rFonts w:ascii="Times New Roman" w:hAnsi="Times New Roman"/>
          <w:sz w:val="24"/>
          <w:szCs w:val="24"/>
        </w:rPr>
        <w:t xml:space="preserve"> y t</w:t>
      </w:r>
      <w:r w:rsidR="00E7385C">
        <w:rPr>
          <w:rFonts w:ascii="Times New Roman" w:hAnsi="Times New Roman"/>
          <w:sz w:val="24"/>
          <w:szCs w:val="24"/>
        </w:rPr>
        <w:t xml:space="preserve">ambién </w:t>
      </w:r>
      <w:r w:rsidR="00E952AF" w:rsidRPr="00704B17">
        <w:rPr>
          <w:rFonts w:ascii="Times New Roman" w:hAnsi="Times New Roman"/>
          <w:sz w:val="24"/>
          <w:szCs w:val="24"/>
        </w:rPr>
        <w:t>desarrollan nuevos instrumentos</w:t>
      </w:r>
      <w:r w:rsidR="00E7385C">
        <w:rPr>
          <w:rFonts w:ascii="Times New Roman" w:hAnsi="Times New Roman"/>
          <w:sz w:val="24"/>
          <w:szCs w:val="24"/>
        </w:rPr>
        <w:t>, técnicas</w:t>
      </w:r>
      <w:r w:rsidR="00E952AF" w:rsidRPr="00704B17">
        <w:rPr>
          <w:rFonts w:ascii="Times New Roman" w:hAnsi="Times New Roman"/>
          <w:sz w:val="24"/>
          <w:szCs w:val="24"/>
        </w:rPr>
        <w:t xml:space="preserve"> y metodologías fundamental</w:t>
      </w:r>
      <w:r w:rsidR="00E7385C">
        <w:rPr>
          <w:rFonts w:ascii="Times New Roman" w:hAnsi="Times New Roman"/>
          <w:sz w:val="24"/>
          <w:szCs w:val="24"/>
        </w:rPr>
        <w:t>es</w:t>
      </w:r>
      <w:r w:rsidR="00E952AF" w:rsidRPr="00704B17">
        <w:rPr>
          <w:rFonts w:ascii="Times New Roman" w:hAnsi="Times New Roman"/>
          <w:sz w:val="24"/>
          <w:szCs w:val="24"/>
        </w:rPr>
        <w:t xml:space="preserve"> para el sector privado </w:t>
      </w:r>
      <w:r w:rsidR="00E952AF" w:rsidRPr="00704B17">
        <w:rPr>
          <w:rFonts w:ascii="Times New Roman" w:hAnsi="Times New Roman"/>
          <w:sz w:val="24"/>
          <w:szCs w:val="24"/>
        </w:rPr>
        <w:fldChar w:fldCharType="begin"/>
      </w:r>
      <w:r w:rsidR="00E952AF" w:rsidRPr="00704B17">
        <w:rPr>
          <w:rFonts w:ascii="Times New Roman" w:hAnsi="Times New Roman"/>
          <w:sz w:val="24"/>
          <w:szCs w:val="24"/>
        </w:rPr>
        <w:instrText xml:space="preserve"> ADDIN EN.CITE &lt;EndNote&gt;&lt;Cite&gt;&lt;Author&gt;Rosenberg&lt;/Author&gt;&lt;Year&gt;1992&lt;/Year&gt;&lt;RecNum&gt;62&lt;/RecNum&gt;&lt;record&gt;&lt;rec-number&gt;62&lt;/rec-number&gt;&lt;foreign-keys&gt;&lt;key app="EN" db-id="awa00e2069asvretespxpfr5ddav0z20w2te"&gt;62&lt;/key&gt;&lt;/foreign-keys&gt;&lt;ref-type name="Journal Article"&gt;17&lt;/ref-type&gt;&lt;contributors&gt;&lt;authors&gt;&lt;author&gt;Rosenberg, N.&lt;/author&gt;&lt;/authors&gt;&lt;/contributors&gt;&lt;titles&gt;&lt;title&gt;Scientific instrumentation and university research&lt;/title&gt;&lt;secondary-title&gt;Research Policy&lt;/secondary-title&gt;&lt;/titles&gt;&lt;periodical&gt;&lt;full-title&gt;Research Policy&lt;/full-title&gt;&lt;/periodical&gt;&lt;pages&gt;381-390&lt;/pages&gt;&lt;volume&gt;21&lt;/volume&gt;&lt;keywords&gt;&lt;keyword&gt;U-I&lt;/keyword&gt;&lt;keyword&gt;University&lt;/keyword&gt;&lt;keyword&gt;innovative outcomes&lt;/keyword&gt;&lt;keyword&gt;basic research&lt;/keyword&gt;&lt;/keywords&gt;&lt;dates&gt;&lt;year&gt;1992&lt;/year&gt;&lt;/dates&gt;&lt;urls&gt;&lt;/urls&gt;&lt;research-notes&gt;Resalta el rol de las universidades como productoras de tecnologias y applied research y que esto es en parte la consecuencia de la realizacion de basic research. Con lo cual se subestima los economic benefits de la investigacion realizada en universidades&lt;/research-notes&gt;&lt;/record&gt;&lt;/Cite&gt;&lt;/EndNote&gt;</w:instrText>
      </w:r>
      <w:r w:rsidR="00E952AF" w:rsidRPr="00704B17">
        <w:rPr>
          <w:rFonts w:ascii="Times New Roman" w:hAnsi="Times New Roman"/>
          <w:sz w:val="24"/>
          <w:szCs w:val="24"/>
        </w:rPr>
        <w:fldChar w:fldCharType="separate"/>
      </w:r>
      <w:r w:rsidR="00E952AF" w:rsidRPr="00704B17">
        <w:rPr>
          <w:rFonts w:ascii="Times New Roman" w:hAnsi="Times New Roman"/>
          <w:sz w:val="24"/>
          <w:szCs w:val="24"/>
        </w:rPr>
        <w:t>(Rosenberg, 1992)</w:t>
      </w:r>
      <w:r w:rsidR="00E952AF" w:rsidRPr="00704B17">
        <w:rPr>
          <w:rFonts w:ascii="Times New Roman" w:hAnsi="Times New Roman"/>
          <w:sz w:val="24"/>
          <w:szCs w:val="24"/>
        </w:rPr>
        <w:fldChar w:fldCharType="end"/>
      </w:r>
      <w:r w:rsidR="00E952AF" w:rsidRPr="00704B17">
        <w:rPr>
          <w:rFonts w:ascii="Times New Roman" w:hAnsi="Times New Roman"/>
          <w:sz w:val="24"/>
          <w:szCs w:val="24"/>
        </w:rPr>
        <w:t xml:space="preserve">. </w:t>
      </w:r>
      <w:r>
        <w:rPr>
          <w:rFonts w:ascii="Times New Roman" w:hAnsi="Times New Roman"/>
          <w:sz w:val="24"/>
          <w:szCs w:val="24"/>
        </w:rPr>
        <w:t>E</w:t>
      </w:r>
      <w:r w:rsidR="00E952AF" w:rsidRPr="00704B17">
        <w:rPr>
          <w:rFonts w:ascii="Times New Roman" w:hAnsi="Times New Roman"/>
          <w:color w:val="000000"/>
          <w:sz w:val="24"/>
          <w:szCs w:val="24"/>
        </w:rPr>
        <w:t xml:space="preserve">l sistema público de ciencia y tecnología </w:t>
      </w:r>
      <w:r>
        <w:rPr>
          <w:rFonts w:ascii="Times New Roman" w:hAnsi="Times New Roman"/>
          <w:color w:val="000000"/>
          <w:sz w:val="24"/>
          <w:szCs w:val="24"/>
        </w:rPr>
        <w:t>por su parte</w:t>
      </w:r>
      <w:r w:rsidR="00E7385C">
        <w:rPr>
          <w:rFonts w:ascii="Times New Roman" w:hAnsi="Times New Roman"/>
          <w:color w:val="000000"/>
          <w:sz w:val="24"/>
          <w:szCs w:val="24"/>
        </w:rPr>
        <w:t xml:space="preserve"> </w:t>
      </w:r>
      <w:r w:rsidR="00E952AF" w:rsidRPr="00704B17">
        <w:rPr>
          <w:rFonts w:ascii="Times New Roman" w:hAnsi="Times New Roman"/>
          <w:color w:val="000000"/>
          <w:sz w:val="24"/>
          <w:szCs w:val="24"/>
        </w:rPr>
        <w:t xml:space="preserve">accede a un campo de aplicación para los desarrollos teóricos, </w:t>
      </w:r>
      <w:r w:rsidR="007E69EB">
        <w:rPr>
          <w:rFonts w:ascii="Times New Roman" w:hAnsi="Times New Roman"/>
          <w:color w:val="000000"/>
          <w:sz w:val="24"/>
          <w:szCs w:val="24"/>
        </w:rPr>
        <w:t>utiliza</w:t>
      </w:r>
      <w:r w:rsidR="00E952AF" w:rsidRPr="00704B17">
        <w:rPr>
          <w:rFonts w:ascii="Times New Roman" w:hAnsi="Times New Roman"/>
          <w:color w:val="000000"/>
          <w:sz w:val="24"/>
          <w:szCs w:val="24"/>
        </w:rPr>
        <w:t xml:space="preserve"> capacidades específicas en manos del sector privado, y abre nuevas oportunidades de financiamiento</w:t>
      </w:r>
      <w:r>
        <w:rPr>
          <w:rFonts w:ascii="Times New Roman" w:hAnsi="Times New Roman"/>
          <w:color w:val="000000"/>
          <w:sz w:val="24"/>
          <w:szCs w:val="24"/>
        </w:rPr>
        <w:t xml:space="preserve"> para sus proyectos de investigación</w:t>
      </w:r>
      <w:r w:rsidR="00E952AF" w:rsidRPr="00704B17">
        <w:rPr>
          <w:rFonts w:ascii="Times New Roman" w:hAnsi="Times New Roman"/>
          <w:color w:val="000000"/>
          <w:sz w:val="24"/>
          <w:szCs w:val="24"/>
        </w:rPr>
        <w:t>.</w:t>
      </w:r>
    </w:p>
    <w:p w:rsidR="00B83E85" w:rsidRDefault="009565B7" w:rsidP="009565B7">
      <w:pPr>
        <w:spacing w:after="120" w:line="360" w:lineRule="auto"/>
        <w:jc w:val="both"/>
        <w:rPr>
          <w:rFonts w:ascii="Times New Roman" w:hAnsi="Times New Roman"/>
          <w:sz w:val="24"/>
          <w:szCs w:val="24"/>
          <w:lang w:eastAsia="es-AR"/>
        </w:rPr>
      </w:pPr>
      <w:r>
        <w:rPr>
          <w:rFonts w:ascii="Times New Roman" w:hAnsi="Times New Roman"/>
          <w:sz w:val="24"/>
          <w:szCs w:val="24"/>
        </w:rPr>
        <w:t>R</w:t>
      </w:r>
      <w:r w:rsidR="00E952AF" w:rsidRPr="00704B17">
        <w:rPr>
          <w:rFonts w:ascii="Times New Roman" w:hAnsi="Times New Roman"/>
          <w:sz w:val="24"/>
          <w:szCs w:val="24"/>
        </w:rPr>
        <w:t xml:space="preserve">ecientemente </w:t>
      </w:r>
      <w:r>
        <w:rPr>
          <w:rFonts w:ascii="Times New Roman" w:hAnsi="Times New Roman"/>
          <w:sz w:val="24"/>
          <w:szCs w:val="24"/>
        </w:rPr>
        <w:t>se identifica un nuevo cuerpo de trabajos que advierte q</w:t>
      </w:r>
      <w:r w:rsidR="00E952AF" w:rsidRPr="00704B17">
        <w:rPr>
          <w:rFonts w:ascii="Times New Roman" w:hAnsi="Times New Roman"/>
          <w:sz w:val="24"/>
          <w:szCs w:val="24"/>
        </w:rPr>
        <w:t xml:space="preserve">ue no sólo la vinculación </w:t>
      </w:r>
      <w:r w:rsidR="00E952AF" w:rsidRPr="00704B17">
        <w:rPr>
          <w:rFonts w:ascii="Times New Roman" w:hAnsi="Times New Roman"/>
          <w:i/>
          <w:sz w:val="24"/>
          <w:szCs w:val="24"/>
        </w:rPr>
        <w:t>per se</w:t>
      </w:r>
      <w:r w:rsidR="005674BC">
        <w:rPr>
          <w:rFonts w:ascii="Times New Roman" w:hAnsi="Times New Roman"/>
          <w:i/>
          <w:sz w:val="24"/>
          <w:szCs w:val="24"/>
        </w:rPr>
        <w:t>,</w:t>
      </w:r>
      <w:r w:rsidR="00E952AF" w:rsidRPr="00704B17">
        <w:rPr>
          <w:rFonts w:ascii="Times New Roman" w:hAnsi="Times New Roman"/>
          <w:sz w:val="24"/>
          <w:szCs w:val="24"/>
        </w:rPr>
        <w:t xml:space="preserve"> sino la modalidad de vinculación que se utilice, genera beneficios</w:t>
      </w:r>
      <w:r>
        <w:rPr>
          <w:rFonts w:ascii="Times New Roman" w:hAnsi="Times New Roman"/>
          <w:sz w:val="24"/>
          <w:szCs w:val="24"/>
        </w:rPr>
        <w:t xml:space="preserve"> (y riesgos)</w:t>
      </w:r>
      <w:r w:rsidR="00E952AF" w:rsidRPr="00704B17">
        <w:rPr>
          <w:rFonts w:ascii="Times New Roman" w:hAnsi="Times New Roman"/>
          <w:sz w:val="24"/>
          <w:szCs w:val="24"/>
        </w:rPr>
        <w:t xml:space="preserve"> </w:t>
      </w:r>
      <w:r w:rsidR="0080092E" w:rsidRPr="00704B17">
        <w:rPr>
          <w:rFonts w:ascii="Times New Roman" w:hAnsi="Times New Roman"/>
          <w:sz w:val="24"/>
          <w:szCs w:val="24"/>
        </w:rPr>
        <w:t>difere</w:t>
      </w:r>
      <w:r w:rsidR="0080092E">
        <w:rPr>
          <w:rFonts w:ascii="Times New Roman" w:hAnsi="Times New Roman"/>
          <w:sz w:val="24"/>
          <w:szCs w:val="24"/>
        </w:rPr>
        <w:t>nciales</w:t>
      </w:r>
      <w:r w:rsidR="00E952AF" w:rsidRPr="00704B17">
        <w:rPr>
          <w:rFonts w:ascii="Times New Roman" w:hAnsi="Times New Roman"/>
          <w:sz w:val="24"/>
          <w:szCs w:val="24"/>
        </w:rPr>
        <w:t xml:space="preserve"> para los actores involucrados </w:t>
      </w:r>
      <w:r w:rsidR="00E952AF" w:rsidRPr="00704B17">
        <w:rPr>
          <w:rFonts w:ascii="Times New Roman" w:hAnsi="Times New Roman"/>
          <w:sz w:val="24"/>
          <w:szCs w:val="24"/>
        </w:rPr>
        <w:fldChar w:fldCharType="begin">
          <w:fldData xml:space="preserve">PEVuZE5vdGU+PENpdGU+PEF1dGhvcj5BcnphPC9BdXRob3I+PFllYXI+MjAxMDwvWWVhcj48UmVj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</w:fldData>
        </w:fldChar>
      </w:r>
      <w:r w:rsidR="00E952AF" w:rsidRPr="00704B17">
        <w:rPr>
          <w:rFonts w:ascii="Times New Roman" w:hAnsi="Times New Roman"/>
          <w:sz w:val="24"/>
          <w:szCs w:val="24"/>
        </w:rPr>
        <w:instrText xml:space="preserve"> ADDIN EN.CITE </w:instrText>
      </w:r>
      <w:r w:rsidR="00E952AF" w:rsidRPr="00704B17">
        <w:rPr>
          <w:rFonts w:ascii="Times New Roman" w:hAnsi="Times New Roman"/>
          <w:sz w:val="24"/>
          <w:szCs w:val="24"/>
        </w:rPr>
        <w:fldChar w:fldCharType="begin">
          <w:fldData xml:space="preserve">PEVuZE5vdGU+PENpdGU+PEF1dGhvcj5BcnphPC9BdXRob3I+PFllYXI+MjAxMDwvWWVhcj48UmVj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</w:fldData>
        </w:fldChar>
      </w:r>
      <w:r w:rsidR="00E952AF" w:rsidRPr="00704B17">
        <w:rPr>
          <w:rFonts w:ascii="Times New Roman" w:hAnsi="Times New Roman"/>
          <w:sz w:val="24"/>
          <w:szCs w:val="24"/>
        </w:rPr>
        <w:instrText xml:space="preserve"> ADDIN EN.CITE.DATA </w:instrText>
      </w:r>
      <w:r w:rsidR="00E952AF" w:rsidRPr="00704B17">
        <w:rPr>
          <w:rFonts w:ascii="Times New Roman" w:hAnsi="Times New Roman"/>
          <w:sz w:val="24"/>
          <w:szCs w:val="24"/>
        </w:rPr>
      </w:r>
      <w:r w:rsidR="00E952AF" w:rsidRPr="00704B17">
        <w:rPr>
          <w:rFonts w:ascii="Times New Roman" w:hAnsi="Times New Roman"/>
          <w:sz w:val="24"/>
          <w:szCs w:val="24"/>
        </w:rPr>
        <w:fldChar w:fldCharType="end"/>
      </w:r>
      <w:r w:rsidR="00E952AF" w:rsidRPr="00704B17">
        <w:rPr>
          <w:rFonts w:ascii="Times New Roman" w:hAnsi="Times New Roman"/>
          <w:sz w:val="24"/>
          <w:szCs w:val="24"/>
        </w:rPr>
      </w:r>
      <w:r w:rsidR="00E952AF" w:rsidRPr="00704B17">
        <w:rPr>
          <w:rFonts w:ascii="Times New Roman" w:hAnsi="Times New Roman"/>
          <w:sz w:val="24"/>
          <w:szCs w:val="24"/>
        </w:rPr>
        <w:fldChar w:fldCharType="separate"/>
      </w:r>
      <w:r w:rsidR="00E952AF" w:rsidRPr="00704B17">
        <w:rPr>
          <w:rFonts w:ascii="Times New Roman" w:hAnsi="Times New Roman"/>
          <w:sz w:val="24"/>
          <w:szCs w:val="24"/>
        </w:rPr>
        <w:t>(Adams</w:t>
      </w:r>
      <w:r w:rsidR="00E952AF" w:rsidRPr="00704B17">
        <w:rPr>
          <w:rFonts w:ascii="Times New Roman" w:hAnsi="Times New Roman"/>
          <w:i/>
          <w:sz w:val="24"/>
          <w:szCs w:val="24"/>
        </w:rPr>
        <w:t xml:space="preserve"> et al.</w:t>
      </w:r>
      <w:r w:rsidR="00E952AF" w:rsidRPr="00704B17">
        <w:rPr>
          <w:rFonts w:ascii="Times New Roman" w:hAnsi="Times New Roman"/>
          <w:sz w:val="24"/>
          <w:szCs w:val="24"/>
        </w:rPr>
        <w:t>, 2003, Arvanitis</w:t>
      </w:r>
      <w:r w:rsidR="00E952AF" w:rsidRPr="00704B17">
        <w:rPr>
          <w:rFonts w:ascii="Times New Roman" w:hAnsi="Times New Roman"/>
          <w:i/>
          <w:sz w:val="24"/>
          <w:szCs w:val="24"/>
        </w:rPr>
        <w:t xml:space="preserve"> et al.</w:t>
      </w:r>
      <w:r w:rsidR="00E952AF" w:rsidRPr="00704B17">
        <w:rPr>
          <w:rFonts w:ascii="Times New Roman" w:hAnsi="Times New Roman"/>
          <w:sz w:val="24"/>
          <w:szCs w:val="24"/>
        </w:rPr>
        <w:t>, 2008a, b, Arza, 2010, Arza and Vazquez, 2010, 2012, Cohen</w:t>
      </w:r>
      <w:r w:rsidR="00E952AF" w:rsidRPr="00704B17">
        <w:rPr>
          <w:rFonts w:ascii="Times New Roman" w:hAnsi="Times New Roman"/>
          <w:i/>
          <w:sz w:val="24"/>
          <w:szCs w:val="24"/>
        </w:rPr>
        <w:t xml:space="preserve"> et al.</w:t>
      </w:r>
      <w:r w:rsidR="00E952AF" w:rsidRPr="00704B17">
        <w:rPr>
          <w:rFonts w:ascii="Times New Roman" w:hAnsi="Times New Roman"/>
          <w:sz w:val="24"/>
          <w:szCs w:val="24"/>
        </w:rPr>
        <w:t>, 2002, Eom and Lee, 2009)</w:t>
      </w:r>
      <w:r w:rsidR="00E952AF" w:rsidRPr="00704B17">
        <w:rPr>
          <w:rFonts w:ascii="Times New Roman" w:hAnsi="Times New Roman"/>
          <w:sz w:val="24"/>
          <w:szCs w:val="24"/>
        </w:rPr>
        <w:fldChar w:fldCharType="end"/>
      </w:r>
      <w:r w:rsidR="00E952AF" w:rsidRPr="00704B17">
        <w:rPr>
          <w:rFonts w:ascii="Times New Roman" w:hAnsi="Times New Roman"/>
          <w:sz w:val="24"/>
          <w:szCs w:val="24"/>
        </w:rPr>
        <w:t xml:space="preserve">. </w:t>
      </w:r>
      <w:r w:rsidR="00926001">
        <w:rPr>
          <w:rFonts w:ascii="Times New Roman" w:hAnsi="Times New Roman"/>
          <w:sz w:val="24"/>
          <w:szCs w:val="24"/>
        </w:rPr>
        <w:t xml:space="preserve"> </w:t>
      </w:r>
    </w:p>
    <w:p w:rsidR="00E952AF" w:rsidRPr="009565B7" w:rsidRDefault="00E952AF" w:rsidP="00525681">
      <w:pPr>
        <w:pStyle w:val="Prrafodelista"/>
        <w:numPr>
          <w:ilvl w:val="0"/>
          <w:numId w:val="5"/>
        </w:numPr>
        <w:tabs>
          <w:tab w:val="left" w:pos="426"/>
        </w:tabs>
        <w:autoSpaceDE w:val="0"/>
        <w:autoSpaceDN w:val="0"/>
        <w:adjustRightInd w:val="0"/>
        <w:spacing w:after="120" w:line="360" w:lineRule="auto"/>
        <w:ind w:left="0" w:firstLine="0"/>
        <w:jc w:val="both"/>
        <w:rPr>
          <w:b/>
          <w:sz w:val="28"/>
          <w:szCs w:val="28"/>
        </w:rPr>
      </w:pPr>
      <w:r w:rsidRPr="009565B7">
        <w:rPr>
          <w:b/>
          <w:sz w:val="28"/>
          <w:szCs w:val="28"/>
        </w:rPr>
        <w:t>Propuesta</w:t>
      </w:r>
      <w:r w:rsidR="00726677" w:rsidRPr="009565B7">
        <w:rPr>
          <w:b/>
          <w:sz w:val="28"/>
          <w:szCs w:val="28"/>
        </w:rPr>
        <w:t xml:space="preserve"> de Investigación</w:t>
      </w:r>
    </w:p>
    <w:p w:rsidR="00E952AF" w:rsidRPr="00525681" w:rsidRDefault="00E952AF" w:rsidP="00525681">
      <w:pPr>
        <w:pStyle w:val="Prrafodelista"/>
        <w:numPr>
          <w:ilvl w:val="1"/>
          <w:numId w:val="5"/>
        </w:numPr>
        <w:tabs>
          <w:tab w:val="left" w:pos="426"/>
        </w:tabs>
        <w:autoSpaceDE w:val="0"/>
        <w:autoSpaceDN w:val="0"/>
        <w:adjustRightInd w:val="0"/>
        <w:spacing w:after="120" w:line="360" w:lineRule="auto"/>
        <w:jc w:val="both"/>
        <w:rPr>
          <w:b/>
        </w:rPr>
      </w:pPr>
      <w:r w:rsidRPr="00704B17">
        <w:rPr>
          <w:b/>
        </w:rPr>
        <w:t xml:space="preserve">Problema </w:t>
      </w:r>
    </w:p>
    <w:p w:rsidR="00726677"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 xml:space="preserve">La literatura sobre modalidades de vinculación ha avanzado significativamente en identificar cuáles son los determinantes del uso de diferentes canales de vinculación, la variedad y la frecuencia relativa en la utilización de diferentes canales por parte de actores específicos, y en menor medida también ha avanzado en identificar los beneficios y riesgos asociados al uso de canales alternativos. </w:t>
      </w:r>
    </w:p>
    <w:p w:rsidR="00726677" w:rsidRDefault="00E952AF" w:rsidP="00726677">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 xml:space="preserve">Sin embargo pocos trabajos en el campo han adoptado una perspectiva de redes para indagar acerca de la relación entre las características </w:t>
      </w:r>
      <w:r w:rsidR="00726677" w:rsidRPr="00B83E85">
        <w:rPr>
          <w:rFonts w:ascii="Times New Roman" w:hAnsi="Times New Roman"/>
          <w:sz w:val="24"/>
          <w:szCs w:val="24"/>
          <w:lang w:val="es-AR" w:eastAsia="es-AR"/>
        </w:rPr>
        <w:t>específicas de los vínculos interpersonales</w:t>
      </w:r>
      <w:r w:rsidR="00135CC9">
        <w:rPr>
          <w:rFonts w:ascii="Times New Roman" w:hAnsi="Times New Roman"/>
          <w:sz w:val="24"/>
          <w:szCs w:val="24"/>
          <w:lang w:val="es-AR" w:eastAsia="es-AR"/>
        </w:rPr>
        <w:t xml:space="preserve"> </w:t>
      </w:r>
      <w:r w:rsidR="00135CC9" w:rsidRPr="00704B17">
        <w:rPr>
          <w:rFonts w:ascii="Times New Roman" w:hAnsi="Times New Roman"/>
          <w:sz w:val="24"/>
          <w:szCs w:val="24"/>
          <w:lang w:val="es-AR" w:eastAsia="es-AR"/>
        </w:rPr>
        <w:t>que unen a investigadores y empresas</w:t>
      </w:r>
      <w:r w:rsidR="00726677" w:rsidRPr="00B83E85">
        <w:rPr>
          <w:rFonts w:ascii="Times New Roman" w:hAnsi="Times New Roman"/>
          <w:sz w:val="24"/>
          <w:szCs w:val="24"/>
          <w:lang w:val="es-AR" w:eastAsia="es-AR"/>
        </w:rPr>
        <w:t xml:space="preserve">, como la frecuencia del vínculo, la </w:t>
      </w:r>
      <w:r w:rsidR="00726677" w:rsidRPr="00B83E85">
        <w:rPr>
          <w:rFonts w:ascii="Times New Roman" w:hAnsi="Times New Roman"/>
          <w:sz w:val="24"/>
          <w:szCs w:val="24"/>
          <w:lang w:val="es-AR" w:eastAsia="es-AR"/>
        </w:rPr>
        <w:lastRenderedPageBreak/>
        <w:t>confianza mutua y la reciprocidad, que definen la fuerza de un vínculo,</w:t>
      </w:r>
      <w:r w:rsidR="00135CC9">
        <w:rPr>
          <w:rFonts w:ascii="Times New Roman" w:hAnsi="Times New Roman"/>
          <w:sz w:val="24"/>
          <w:szCs w:val="24"/>
          <w:lang w:val="es-AR" w:eastAsia="es-AR"/>
        </w:rPr>
        <w:t xml:space="preserve"> y </w:t>
      </w:r>
      <w:r w:rsidR="00726677" w:rsidRPr="00B83E85">
        <w:rPr>
          <w:rFonts w:ascii="Times New Roman" w:hAnsi="Times New Roman"/>
          <w:sz w:val="24"/>
          <w:szCs w:val="24"/>
          <w:lang w:val="es-AR" w:eastAsia="es-AR"/>
        </w:rPr>
        <w:t>la formación y po</w:t>
      </w:r>
      <w:bookmarkStart w:id="0" w:name="_GoBack"/>
      <w:bookmarkEnd w:id="0"/>
      <w:r w:rsidR="00726677" w:rsidRPr="00B83E85">
        <w:rPr>
          <w:rFonts w:ascii="Times New Roman" w:hAnsi="Times New Roman"/>
          <w:sz w:val="24"/>
          <w:szCs w:val="24"/>
          <w:lang w:val="es-AR" w:eastAsia="es-AR"/>
        </w:rPr>
        <w:t xml:space="preserve">sterior desarrollo de distintas modalidades de vinculación. </w:t>
      </w:r>
    </w:p>
    <w:p w:rsidR="00135CC9" w:rsidRPr="00B83E85" w:rsidRDefault="00135CC9" w:rsidP="00135CC9">
      <w:pPr>
        <w:pStyle w:val="Textoindependienteprimerasangra"/>
        <w:tabs>
          <w:tab w:val="left" w:pos="4410"/>
        </w:tabs>
        <w:spacing w:after="120" w:line="360" w:lineRule="auto"/>
        <w:ind w:firstLine="0"/>
        <w:jc w:val="both"/>
        <w:rPr>
          <w:rFonts w:ascii="Times New Roman" w:hAnsi="Times New Roman"/>
          <w:sz w:val="24"/>
          <w:szCs w:val="24"/>
        </w:rPr>
      </w:pPr>
      <w:r w:rsidRPr="00B83E85">
        <w:rPr>
          <w:rFonts w:ascii="Times New Roman" w:hAnsi="Times New Roman"/>
          <w:sz w:val="24"/>
          <w:szCs w:val="24"/>
          <w:lang w:val="es-AR" w:eastAsia="es-AR"/>
        </w:rPr>
        <w:t>La comprensión de este fenómeno podría dar una nueva visión sobre quienes desarrollan lazos, por qué lo hacen y la naturaleza de los procesos de colaboración. Las</w:t>
      </w:r>
      <w:r w:rsidRPr="00B83E85">
        <w:rPr>
          <w:rFonts w:ascii="Times New Roman" w:hAnsi="Times New Roman"/>
          <w:sz w:val="24"/>
          <w:szCs w:val="24"/>
        </w:rPr>
        <w:t xml:space="preserve"> respuestas a preguntas como éstas también son relevantes para entender bajo qué condiciones el fomento de determinadas modalidades de vinculación entre universidades y empresas, podrían ocurrir.</w:t>
      </w:r>
    </w:p>
    <w:p w:rsidR="00E952AF" w:rsidRPr="00525681" w:rsidRDefault="00E952AF" w:rsidP="00525681">
      <w:pPr>
        <w:pStyle w:val="Prrafodelista"/>
        <w:numPr>
          <w:ilvl w:val="1"/>
          <w:numId w:val="5"/>
        </w:numPr>
        <w:tabs>
          <w:tab w:val="left" w:pos="426"/>
        </w:tabs>
        <w:autoSpaceDE w:val="0"/>
        <w:autoSpaceDN w:val="0"/>
        <w:adjustRightInd w:val="0"/>
        <w:spacing w:after="120" w:line="360" w:lineRule="auto"/>
        <w:jc w:val="both"/>
        <w:rPr>
          <w:b/>
        </w:rPr>
      </w:pPr>
      <w:r w:rsidRPr="00525681">
        <w:rPr>
          <w:b/>
        </w:rPr>
        <w:t>Objetivos y Pregunta de Investigación</w:t>
      </w:r>
    </w:p>
    <w:p w:rsidR="00E952AF"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 xml:space="preserve">El trabajo propone utilizar el enfoque de redes sociales para avanzar en el entendimiento del rol que aspectos concretos de la interacción a pequeña escala </w:t>
      </w:r>
      <w:r w:rsidR="007E69EB">
        <w:rPr>
          <w:rFonts w:ascii="Times New Roman" w:hAnsi="Times New Roman"/>
          <w:sz w:val="24"/>
          <w:szCs w:val="24"/>
          <w:lang w:val="es-AR" w:eastAsia="es-AR"/>
        </w:rPr>
        <w:t xml:space="preserve">o personal </w:t>
      </w:r>
      <w:r w:rsidRPr="00704B17">
        <w:rPr>
          <w:rFonts w:ascii="Times New Roman" w:hAnsi="Times New Roman"/>
          <w:sz w:val="24"/>
          <w:szCs w:val="24"/>
          <w:lang w:val="es-AR" w:eastAsia="es-AR"/>
        </w:rPr>
        <w:t xml:space="preserve">entre investigadores y empresas, en especial la fuerza de los vínculos interpersonales, pueden tener sobre la adopción de diferentes modalidades de vinculación universidad empresa. </w:t>
      </w:r>
    </w:p>
    <w:p w:rsidR="00E952AF"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 xml:space="preserve">Las preguntas de investigación que guían el desarrollo del trabajo se plantean de la siguiente forma: </w:t>
      </w:r>
    </w:p>
    <w:p w:rsidR="00E952AF" w:rsidRDefault="00E952AF" w:rsidP="001056D8">
      <w:pPr>
        <w:pStyle w:val="Textoindependienteprimerasangra"/>
        <w:numPr>
          <w:ilvl w:val="0"/>
          <w:numId w:val="10"/>
        </w:numPr>
        <w:tabs>
          <w:tab w:val="left" w:pos="4410"/>
        </w:tabs>
        <w:spacing w:after="120" w:line="360" w:lineRule="auto"/>
        <w:jc w:val="both"/>
        <w:rPr>
          <w:rFonts w:ascii="Times New Roman" w:hAnsi="Times New Roman"/>
          <w:i/>
          <w:sz w:val="24"/>
          <w:szCs w:val="24"/>
          <w:lang w:val="es-AR" w:eastAsia="es-AR"/>
        </w:rPr>
      </w:pPr>
      <w:r w:rsidRPr="00704B17">
        <w:rPr>
          <w:rFonts w:ascii="Times New Roman" w:hAnsi="Times New Roman"/>
          <w:i/>
          <w:sz w:val="24"/>
          <w:szCs w:val="24"/>
          <w:lang w:val="es-AR" w:eastAsia="es-AR"/>
        </w:rPr>
        <w:t>¿Qué características del vínculo personal que une a investigadores y empresas tienen mayor importancia para definir la fortaleza del vínculo entre investigadores y empresario</w:t>
      </w:r>
      <w:r>
        <w:rPr>
          <w:rFonts w:ascii="Times New Roman" w:hAnsi="Times New Roman"/>
          <w:i/>
          <w:sz w:val="24"/>
          <w:szCs w:val="24"/>
          <w:lang w:val="es-AR" w:eastAsia="es-AR"/>
        </w:rPr>
        <w:t>?</w:t>
      </w:r>
    </w:p>
    <w:p w:rsidR="00E952AF" w:rsidRDefault="00E952AF" w:rsidP="001056D8">
      <w:pPr>
        <w:pStyle w:val="Textoindependienteprimerasangra"/>
        <w:numPr>
          <w:ilvl w:val="0"/>
          <w:numId w:val="10"/>
        </w:numPr>
        <w:tabs>
          <w:tab w:val="left" w:pos="4410"/>
        </w:tabs>
        <w:spacing w:after="120" w:line="360" w:lineRule="auto"/>
        <w:jc w:val="both"/>
        <w:rPr>
          <w:rFonts w:ascii="Times New Roman" w:hAnsi="Times New Roman"/>
          <w:i/>
          <w:sz w:val="24"/>
          <w:szCs w:val="24"/>
          <w:lang w:val="es-AR" w:eastAsia="es-AR"/>
        </w:rPr>
      </w:pPr>
      <w:r>
        <w:rPr>
          <w:rFonts w:ascii="Times New Roman" w:hAnsi="Times New Roman"/>
          <w:i/>
          <w:sz w:val="24"/>
          <w:szCs w:val="24"/>
          <w:lang w:val="es-AR" w:eastAsia="es-AR"/>
        </w:rPr>
        <w:t>¿C</w:t>
      </w:r>
      <w:r w:rsidRPr="00704B17">
        <w:rPr>
          <w:rFonts w:ascii="Times New Roman" w:hAnsi="Times New Roman"/>
          <w:i/>
          <w:sz w:val="24"/>
          <w:szCs w:val="24"/>
          <w:lang w:val="es-AR" w:eastAsia="es-AR"/>
        </w:rPr>
        <w:t xml:space="preserve">ómo se relaciona dicha fortaleza con los canales de vinculación utilizados? </w:t>
      </w:r>
    </w:p>
    <w:p w:rsidR="00E952AF"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9B6BCC">
        <w:rPr>
          <w:rFonts w:ascii="Times New Roman" w:hAnsi="Times New Roman"/>
          <w:sz w:val="24"/>
          <w:szCs w:val="24"/>
          <w:lang w:val="es-AR" w:eastAsia="es-AR"/>
        </w:rPr>
        <w:t>Es</w:t>
      </w:r>
      <w:r>
        <w:rPr>
          <w:rFonts w:ascii="Times New Roman" w:hAnsi="Times New Roman"/>
          <w:sz w:val="24"/>
          <w:szCs w:val="24"/>
          <w:lang w:val="es-AR" w:eastAsia="es-AR"/>
        </w:rPr>
        <w:t>ta</w:t>
      </w:r>
      <w:r w:rsidR="007E69EB">
        <w:rPr>
          <w:rFonts w:ascii="Times New Roman" w:hAnsi="Times New Roman"/>
          <w:sz w:val="24"/>
          <w:szCs w:val="24"/>
          <w:lang w:val="es-AR" w:eastAsia="es-AR"/>
        </w:rPr>
        <w:t>s</w:t>
      </w:r>
      <w:r>
        <w:rPr>
          <w:rFonts w:ascii="Times New Roman" w:hAnsi="Times New Roman"/>
          <w:sz w:val="24"/>
          <w:szCs w:val="24"/>
          <w:lang w:val="es-AR" w:eastAsia="es-AR"/>
        </w:rPr>
        <w:t xml:space="preserve"> pregunta</w:t>
      </w:r>
      <w:r w:rsidR="007E69EB">
        <w:rPr>
          <w:rFonts w:ascii="Times New Roman" w:hAnsi="Times New Roman"/>
          <w:sz w:val="24"/>
          <w:szCs w:val="24"/>
          <w:lang w:val="es-AR" w:eastAsia="es-AR"/>
        </w:rPr>
        <w:t>s</w:t>
      </w:r>
      <w:r>
        <w:rPr>
          <w:rFonts w:ascii="Times New Roman" w:hAnsi="Times New Roman"/>
          <w:sz w:val="24"/>
          <w:szCs w:val="24"/>
          <w:lang w:val="es-AR" w:eastAsia="es-AR"/>
        </w:rPr>
        <w:t xml:space="preserve"> define</w:t>
      </w:r>
      <w:r w:rsidR="007E69EB">
        <w:rPr>
          <w:rFonts w:ascii="Times New Roman" w:hAnsi="Times New Roman"/>
          <w:sz w:val="24"/>
          <w:szCs w:val="24"/>
          <w:lang w:val="es-AR" w:eastAsia="es-AR"/>
        </w:rPr>
        <w:t>n</w:t>
      </w:r>
      <w:r>
        <w:rPr>
          <w:rFonts w:ascii="Times New Roman" w:hAnsi="Times New Roman"/>
          <w:sz w:val="24"/>
          <w:szCs w:val="24"/>
          <w:lang w:val="es-AR" w:eastAsia="es-AR"/>
        </w:rPr>
        <w:t xml:space="preserve"> que </w:t>
      </w:r>
      <w:r w:rsidRPr="009B6BCC">
        <w:rPr>
          <w:rFonts w:ascii="Times New Roman" w:hAnsi="Times New Roman"/>
          <w:sz w:val="24"/>
          <w:szCs w:val="24"/>
          <w:lang w:val="es-AR" w:eastAsia="es-AR"/>
        </w:rPr>
        <w:t xml:space="preserve">nuestra unidad de análisis son las vinculaciones entre investigadores y </w:t>
      </w:r>
      <w:r w:rsidR="007E69EB">
        <w:rPr>
          <w:rFonts w:ascii="Times New Roman" w:hAnsi="Times New Roman"/>
          <w:sz w:val="24"/>
          <w:szCs w:val="24"/>
          <w:lang w:val="es-AR" w:eastAsia="es-AR"/>
        </w:rPr>
        <w:t>empresarios/agentes</w:t>
      </w:r>
    </w:p>
    <w:p w:rsidR="00726677" w:rsidRDefault="00726677" w:rsidP="00726677">
      <w:pPr>
        <w:pStyle w:val="Prrafodelista"/>
        <w:numPr>
          <w:ilvl w:val="1"/>
          <w:numId w:val="5"/>
        </w:numPr>
        <w:tabs>
          <w:tab w:val="left" w:pos="284"/>
        </w:tabs>
        <w:autoSpaceDE w:val="0"/>
        <w:autoSpaceDN w:val="0"/>
        <w:adjustRightInd w:val="0"/>
        <w:spacing w:after="120" w:line="360" w:lineRule="auto"/>
        <w:jc w:val="both"/>
        <w:rPr>
          <w:b/>
        </w:rPr>
      </w:pPr>
      <w:r>
        <w:rPr>
          <w:b/>
        </w:rPr>
        <w:t>Marco conceptual propuesto</w:t>
      </w:r>
    </w:p>
    <w:p w:rsidR="00135CC9" w:rsidRDefault="00726677" w:rsidP="00726677">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 xml:space="preserve">En este trabajo </w:t>
      </w:r>
      <w:r w:rsidR="00135CC9">
        <w:rPr>
          <w:rFonts w:ascii="Times New Roman" w:hAnsi="Times New Roman"/>
          <w:sz w:val="24"/>
          <w:szCs w:val="24"/>
          <w:lang w:val="es-AR" w:eastAsia="es-AR"/>
        </w:rPr>
        <w:t xml:space="preserve">proponemos combinar los aportes de la literatura de sistemas de innovación, en particular aquellos que hacen referencia a la contribución diferencial de las modalidades de vinculación, con la literatura de redes sociales, para establecer una asociación entre el tipo de vínculo (fuerte o débil) y el canal o modalidad de vinculación a través de la cual se instrumenta el intercambio de conocimiento entre las partes. </w:t>
      </w:r>
    </w:p>
    <w:p w:rsidR="00726677" w:rsidRPr="00704B17" w:rsidRDefault="00135CC9" w:rsidP="00726677">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Pr>
          <w:rFonts w:ascii="Times New Roman" w:hAnsi="Times New Roman"/>
          <w:sz w:val="24"/>
          <w:szCs w:val="24"/>
          <w:lang w:val="es-AR" w:eastAsia="es-AR"/>
        </w:rPr>
        <w:t xml:space="preserve">De la literatura sobre modalidades de vinculación, planteamos </w:t>
      </w:r>
      <w:r w:rsidR="00726677" w:rsidRPr="00704B17">
        <w:rPr>
          <w:rFonts w:ascii="Times New Roman" w:hAnsi="Times New Roman"/>
          <w:sz w:val="24"/>
          <w:szCs w:val="24"/>
          <w:lang w:val="es-AR" w:eastAsia="es-AR"/>
        </w:rPr>
        <w:t>adopta</w:t>
      </w:r>
      <w:r>
        <w:rPr>
          <w:rFonts w:ascii="Times New Roman" w:hAnsi="Times New Roman"/>
          <w:sz w:val="24"/>
          <w:szCs w:val="24"/>
          <w:lang w:val="es-AR" w:eastAsia="es-AR"/>
        </w:rPr>
        <w:t>r</w:t>
      </w:r>
      <w:r w:rsidR="00726677" w:rsidRPr="00704B17">
        <w:rPr>
          <w:rFonts w:ascii="Times New Roman" w:hAnsi="Times New Roman"/>
          <w:sz w:val="24"/>
          <w:szCs w:val="24"/>
          <w:lang w:val="es-AR" w:eastAsia="es-AR"/>
        </w:rPr>
        <w:t xml:space="preserve"> y extende</w:t>
      </w:r>
      <w:r>
        <w:rPr>
          <w:rFonts w:ascii="Times New Roman" w:hAnsi="Times New Roman"/>
          <w:sz w:val="24"/>
          <w:szCs w:val="24"/>
          <w:lang w:val="es-AR" w:eastAsia="es-AR"/>
        </w:rPr>
        <w:t>r</w:t>
      </w:r>
      <w:r w:rsidR="00726677" w:rsidRPr="00704B17">
        <w:rPr>
          <w:rFonts w:ascii="Times New Roman" w:hAnsi="Times New Roman"/>
          <w:sz w:val="24"/>
          <w:szCs w:val="24"/>
          <w:lang w:val="es-AR" w:eastAsia="es-AR"/>
        </w:rPr>
        <w:t xml:space="preserve"> el marco conceptual propuesto </w:t>
      </w:r>
      <w:r>
        <w:rPr>
          <w:rFonts w:ascii="Times New Roman" w:hAnsi="Times New Roman"/>
          <w:sz w:val="24"/>
          <w:szCs w:val="24"/>
          <w:lang w:val="es-AR" w:eastAsia="es-AR"/>
        </w:rPr>
        <w:t xml:space="preserve">originalmente </w:t>
      </w:r>
      <w:r w:rsidR="00726677" w:rsidRPr="00704B17">
        <w:rPr>
          <w:rFonts w:ascii="Times New Roman" w:hAnsi="Times New Roman"/>
          <w:sz w:val="24"/>
          <w:szCs w:val="24"/>
          <w:lang w:val="es-AR" w:eastAsia="es-AR"/>
        </w:rPr>
        <w:t xml:space="preserve">por Arza, </w:t>
      </w:r>
      <w:r w:rsidR="00726677">
        <w:rPr>
          <w:rFonts w:ascii="Times New Roman" w:hAnsi="Times New Roman"/>
          <w:sz w:val="24"/>
          <w:szCs w:val="24"/>
          <w:lang w:val="es-AR" w:eastAsia="es-AR"/>
        </w:rPr>
        <w:t>(</w:t>
      </w:r>
      <w:r w:rsidR="00726677" w:rsidRPr="00704B17">
        <w:rPr>
          <w:rFonts w:ascii="Times New Roman" w:hAnsi="Times New Roman"/>
          <w:sz w:val="24"/>
          <w:szCs w:val="24"/>
          <w:lang w:val="es-AR" w:eastAsia="es-AR"/>
        </w:rPr>
        <w:t>2010)</w:t>
      </w:r>
      <w:r w:rsidR="00726677">
        <w:rPr>
          <w:rFonts w:ascii="Times New Roman" w:hAnsi="Times New Roman"/>
          <w:sz w:val="24"/>
          <w:szCs w:val="24"/>
          <w:lang w:val="es-AR" w:eastAsia="es-AR"/>
        </w:rPr>
        <w:t xml:space="preserve">, </w:t>
      </w:r>
      <w:r w:rsidR="009565B7">
        <w:rPr>
          <w:rFonts w:ascii="Times New Roman" w:hAnsi="Times New Roman"/>
          <w:sz w:val="24"/>
          <w:szCs w:val="24"/>
          <w:lang w:val="es-AR" w:eastAsia="es-AR"/>
        </w:rPr>
        <w:t xml:space="preserve">que </w:t>
      </w:r>
      <w:r w:rsidR="00726677">
        <w:rPr>
          <w:rFonts w:ascii="Times New Roman" w:hAnsi="Times New Roman"/>
          <w:sz w:val="24"/>
          <w:szCs w:val="24"/>
          <w:lang w:val="es-AR" w:eastAsia="es-AR"/>
        </w:rPr>
        <w:t xml:space="preserve">identifica </w:t>
      </w:r>
      <w:r w:rsidR="00726677" w:rsidRPr="00704B17">
        <w:rPr>
          <w:rFonts w:ascii="Times New Roman" w:hAnsi="Times New Roman"/>
          <w:sz w:val="24"/>
          <w:szCs w:val="24"/>
          <w:lang w:val="es-AR" w:eastAsia="es-AR"/>
        </w:rPr>
        <w:t xml:space="preserve">cuatro canales </w:t>
      </w:r>
      <w:r w:rsidR="00726677" w:rsidRPr="00704B17">
        <w:rPr>
          <w:rFonts w:ascii="Times New Roman" w:hAnsi="Times New Roman"/>
          <w:sz w:val="24"/>
          <w:szCs w:val="24"/>
          <w:lang w:val="es-AR" w:eastAsia="es-AR"/>
        </w:rPr>
        <w:lastRenderedPageBreak/>
        <w:t>principales de interacción</w:t>
      </w:r>
      <w:r>
        <w:rPr>
          <w:rFonts w:ascii="Times New Roman" w:hAnsi="Times New Roman"/>
          <w:sz w:val="24"/>
          <w:szCs w:val="24"/>
          <w:lang w:val="es-AR" w:eastAsia="es-AR"/>
        </w:rPr>
        <w:t>,</w:t>
      </w:r>
      <w:r w:rsidR="00726677" w:rsidRPr="00704B17">
        <w:rPr>
          <w:rFonts w:ascii="Times New Roman" w:hAnsi="Times New Roman"/>
          <w:sz w:val="24"/>
          <w:szCs w:val="24"/>
          <w:lang w:val="es-AR" w:eastAsia="es-AR"/>
        </w:rPr>
        <w:t xml:space="preserve"> definidos según la motivación principal </w:t>
      </w:r>
      <w:r w:rsidR="00726677">
        <w:rPr>
          <w:rFonts w:ascii="Times New Roman" w:hAnsi="Times New Roman"/>
          <w:sz w:val="24"/>
          <w:szCs w:val="24"/>
          <w:lang w:val="es-AR" w:eastAsia="es-AR"/>
        </w:rPr>
        <w:t xml:space="preserve">que da lugar al </w:t>
      </w:r>
      <w:r w:rsidR="00726677" w:rsidRPr="00704B17">
        <w:rPr>
          <w:rFonts w:ascii="Times New Roman" w:hAnsi="Times New Roman"/>
          <w:sz w:val="24"/>
          <w:szCs w:val="24"/>
          <w:lang w:val="es-AR" w:eastAsia="es-AR"/>
        </w:rPr>
        <w:t>vínculo: Canal Tradicional (</w:t>
      </w:r>
      <w:proofErr w:type="spellStart"/>
      <w:r w:rsidR="00726677" w:rsidRPr="00704B17">
        <w:rPr>
          <w:rFonts w:ascii="Times New Roman" w:hAnsi="Times New Roman"/>
          <w:sz w:val="24"/>
          <w:szCs w:val="24"/>
          <w:lang w:val="es-AR" w:eastAsia="es-AR"/>
        </w:rPr>
        <w:t>e.g</w:t>
      </w:r>
      <w:proofErr w:type="spellEnd"/>
      <w:r w:rsidR="00726677" w:rsidRPr="00704B17">
        <w:rPr>
          <w:rFonts w:ascii="Times New Roman" w:hAnsi="Times New Roman"/>
          <w:sz w:val="24"/>
          <w:szCs w:val="24"/>
          <w:lang w:val="es-AR" w:eastAsia="es-AR"/>
        </w:rPr>
        <w:t>. publicaciones académicas, formación de recursos humanos, etc.), Canal de Servicios (</w:t>
      </w:r>
      <w:proofErr w:type="spellStart"/>
      <w:r w:rsidR="00726677" w:rsidRPr="00704B17">
        <w:rPr>
          <w:rFonts w:ascii="Times New Roman" w:hAnsi="Times New Roman"/>
          <w:sz w:val="24"/>
          <w:szCs w:val="24"/>
          <w:lang w:val="es-AR" w:eastAsia="es-AR"/>
        </w:rPr>
        <w:t>e.g</w:t>
      </w:r>
      <w:proofErr w:type="spellEnd"/>
      <w:r w:rsidR="00726677" w:rsidRPr="00704B17">
        <w:rPr>
          <w:rFonts w:ascii="Times New Roman" w:hAnsi="Times New Roman"/>
          <w:sz w:val="24"/>
          <w:szCs w:val="24"/>
          <w:lang w:val="es-AR" w:eastAsia="es-AR"/>
        </w:rPr>
        <w:t xml:space="preserve">. consultorías, uso/alquiler de equipamiento de los </w:t>
      </w:r>
      <w:r w:rsidR="00726677">
        <w:rPr>
          <w:rFonts w:ascii="Times New Roman" w:hAnsi="Times New Roman"/>
          <w:sz w:val="24"/>
          <w:szCs w:val="24"/>
          <w:lang w:val="es-AR" w:eastAsia="es-AR"/>
        </w:rPr>
        <w:t>OPI</w:t>
      </w:r>
      <w:r w:rsidR="00726677" w:rsidRPr="00704B17">
        <w:rPr>
          <w:rFonts w:ascii="Times New Roman" w:hAnsi="Times New Roman"/>
          <w:sz w:val="24"/>
          <w:szCs w:val="24"/>
          <w:lang w:val="es-AR" w:eastAsia="es-AR"/>
        </w:rPr>
        <w:t>, testeos, ensayos o pruebas de laboratorio, etc.), Canal Comercial (</w:t>
      </w:r>
      <w:proofErr w:type="spellStart"/>
      <w:r w:rsidR="00726677" w:rsidRPr="00704B17">
        <w:rPr>
          <w:rFonts w:ascii="Times New Roman" w:hAnsi="Times New Roman"/>
          <w:sz w:val="24"/>
          <w:szCs w:val="24"/>
          <w:lang w:val="es-AR" w:eastAsia="es-AR"/>
        </w:rPr>
        <w:t>e.g</w:t>
      </w:r>
      <w:proofErr w:type="spellEnd"/>
      <w:r w:rsidR="00726677" w:rsidRPr="00704B17">
        <w:rPr>
          <w:rFonts w:ascii="Times New Roman" w:hAnsi="Times New Roman"/>
          <w:sz w:val="24"/>
          <w:szCs w:val="24"/>
          <w:lang w:val="es-AR" w:eastAsia="es-AR"/>
        </w:rPr>
        <w:t>. patentes, licencias de tecnología, spin-off, incubadoras, etc.) y Canal Bi-direccional (</w:t>
      </w:r>
      <w:proofErr w:type="spellStart"/>
      <w:r w:rsidR="00726677" w:rsidRPr="00704B17">
        <w:rPr>
          <w:rFonts w:ascii="Times New Roman" w:hAnsi="Times New Roman"/>
          <w:sz w:val="24"/>
          <w:szCs w:val="24"/>
          <w:lang w:val="es-AR" w:eastAsia="es-AR"/>
        </w:rPr>
        <w:t>e.g</w:t>
      </w:r>
      <w:proofErr w:type="spellEnd"/>
      <w:r w:rsidR="00726677" w:rsidRPr="00704B17">
        <w:rPr>
          <w:rFonts w:ascii="Times New Roman" w:hAnsi="Times New Roman"/>
          <w:sz w:val="24"/>
          <w:szCs w:val="24"/>
          <w:lang w:val="es-AR" w:eastAsia="es-AR"/>
        </w:rPr>
        <w:t xml:space="preserve">. proyectos conjuntos de I&amp;D, participación en redes, parques científico-tecnológicos, etc.). </w:t>
      </w:r>
      <w:r w:rsidR="009565B7">
        <w:rPr>
          <w:rFonts w:ascii="Times New Roman" w:hAnsi="Times New Roman"/>
          <w:sz w:val="24"/>
          <w:szCs w:val="24"/>
          <w:lang w:val="es-AR" w:eastAsia="es-AR"/>
        </w:rPr>
        <w:t>Este trabajo</w:t>
      </w:r>
      <w:r w:rsidR="00726677" w:rsidRPr="00704B17">
        <w:rPr>
          <w:rFonts w:ascii="Times New Roman" w:hAnsi="Times New Roman"/>
          <w:sz w:val="24"/>
          <w:szCs w:val="24"/>
          <w:lang w:val="es-AR" w:eastAsia="es-AR"/>
        </w:rPr>
        <w:t xml:space="preserve"> plantea algunas hipótesis sobre los beneficios y riesgos que la utilización de dichos canales tiene para los diferentes actores involucrados, que fueron testeadas en estudios empíricos llevados a cabo para Latinoamérica. </w:t>
      </w:r>
      <w:r w:rsidR="00726677" w:rsidRPr="00704B17">
        <w:rPr>
          <w:rFonts w:ascii="Times New Roman" w:hAnsi="Times New Roman"/>
          <w:sz w:val="24"/>
          <w:szCs w:val="24"/>
          <w:lang w:val="es-AR" w:eastAsia="es-AR"/>
        </w:rPr>
        <w:fldChar w:fldCharType="begin">
          <w:fldData xml:space="preserve">PEVuZE5vdGU+PENpdGU+PEF1dGhvcj5BcnphPC9BdXRob3I+PFllYXI+MjAxMDwvWWVhcj48UmVj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</w:fldData>
        </w:fldChar>
      </w:r>
      <w:r w:rsidR="00726677" w:rsidRPr="00704B17">
        <w:rPr>
          <w:rFonts w:ascii="Times New Roman" w:hAnsi="Times New Roman"/>
          <w:sz w:val="24"/>
          <w:szCs w:val="24"/>
          <w:lang w:val="es-AR" w:eastAsia="es-AR"/>
        </w:rPr>
        <w:instrText xml:space="preserve"> ADDIN EN.CITE </w:instrText>
      </w:r>
      <w:r w:rsidR="00726677" w:rsidRPr="00704B17">
        <w:rPr>
          <w:rFonts w:ascii="Times New Roman" w:hAnsi="Times New Roman"/>
          <w:sz w:val="24"/>
          <w:szCs w:val="24"/>
          <w:lang w:val="es-AR" w:eastAsia="es-AR"/>
        </w:rPr>
        <w:fldChar w:fldCharType="begin">
          <w:fldData xml:space="preserve">PEVuZE5vdGU+PENpdGU+PEF1dGhvcj5BcnphPC9BdXRob3I+PFllYXI+MjAxMDwvWWVhcj48UmVj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</w:fldData>
        </w:fldChar>
      </w:r>
      <w:r w:rsidR="00726677" w:rsidRPr="00704B17">
        <w:rPr>
          <w:rFonts w:ascii="Times New Roman" w:hAnsi="Times New Roman"/>
          <w:sz w:val="24"/>
          <w:szCs w:val="24"/>
          <w:lang w:val="es-AR" w:eastAsia="es-AR"/>
        </w:rPr>
        <w:instrText xml:space="preserve"> ADDIN EN.CITE.DATA </w:instrText>
      </w:r>
      <w:r w:rsidR="00726677" w:rsidRPr="00704B17">
        <w:rPr>
          <w:rFonts w:ascii="Times New Roman" w:hAnsi="Times New Roman"/>
          <w:sz w:val="24"/>
          <w:szCs w:val="24"/>
          <w:lang w:val="es-AR" w:eastAsia="es-AR"/>
        </w:rPr>
      </w:r>
      <w:r w:rsidR="00726677" w:rsidRPr="00704B17">
        <w:rPr>
          <w:rFonts w:ascii="Times New Roman" w:hAnsi="Times New Roman"/>
          <w:sz w:val="24"/>
          <w:szCs w:val="24"/>
          <w:lang w:val="es-AR" w:eastAsia="es-AR"/>
        </w:rPr>
        <w:fldChar w:fldCharType="end"/>
      </w:r>
      <w:r w:rsidR="00726677" w:rsidRPr="00704B17">
        <w:rPr>
          <w:rFonts w:ascii="Times New Roman" w:hAnsi="Times New Roman"/>
          <w:sz w:val="24"/>
          <w:szCs w:val="24"/>
          <w:lang w:val="es-AR" w:eastAsia="es-AR"/>
        </w:rPr>
      </w:r>
      <w:r w:rsidR="00726677" w:rsidRPr="00704B17">
        <w:rPr>
          <w:rFonts w:ascii="Times New Roman" w:hAnsi="Times New Roman"/>
          <w:sz w:val="24"/>
          <w:szCs w:val="24"/>
          <w:lang w:val="es-AR" w:eastAsia="es-AR"/>
        </w:rPr>
        <w:fldChar w:fldCharType="separate"/>
      </w:r>
      <w:r w:rsidR="00726677" w:rsidRPr="00704B17">
        <w:rPr>
          <w:rFonts w:ascii="Times New Roman" w:hAnsi="Times New Roman"/>
          <w:sz w:val="24"/>
          <w:szCs w:val="24"/>
          <w:lang w:val="es-AR" w:eastAsia="es-AR"/>
        </w:rPr>
        <w:t>(Arza and Vazquez, 2010, 2012, Dutrénit and Arza, 2010, Dutrénit</w:t>
      </w:r>
      <w:r w:rsidR="00726677" w:rsidRPr="00704B17">
        <w:rPr>
          <w:rFonts w:ascii="Times New Roman" w:hAnsi="Times New Roman"/>
          <w:i/>
          <w:sz w:val="24"/>
          <w:szCs w:val="24"/>
          <w:lang w:val="es-AR" w:eastAsia="es-AR"/>
        </w:rPr>
        <w:t xml:space="preserve"> et al.</w:t>
      </w:r>
      <w:r w:rsidR="00726677" w:rsidRPr="00704B17">
        <w:rPr>
          <w:rFonts w:ascii="Times New Roman" w:hAnsi="Times New Roman"/>
          <w:sz w:val="24"/>
          <w:szCs w:val="24"/>
          <w:lang w:val="es-AR" w:eastAsia="es-AR"/>
        </w:rPr>
        <w:t>, 2010, Fernandes</w:t>
      </w:r>
      <w:r w:rsidR="00726677" w:rsidRPr="00704B17">
        <w:rPr>
          <w:rFonts w:ascii="Times New Roman" w:hAnsi="Times New Roman"/>
          <w:i/>
          <w:sz w:val="24"/>
          <w:szCs w:val="24"/>
          <w:lang w:val="es-AR" w:eastAsia="es-AR"/>
        </w:rPr>
        <w:t xml:space="preserve"> et al.</w:t>
      </w:r>
      <w:r w:rsidR="00726677" w:rsidRPr="00704B17">
        <w:rPr>
          <w:rFonts w:ascii="Times New Roman" w:hAnsi="Times New Roman"/>
          <w:sz w:val="24"/>
          <w:szCs w:val="24"/>
          <w:lang w:val="es-AR" w:eastAsia="es-AR"/>
        </w:rPr>
        <w:t>, 2010, Orozco and Ruiz, 2010)</w:t>
      </w:r>
      <w:r w:rsidR="00726677" w:rsidRPr="00704B17">
        <w:rPr>
          <w:rFonts w:ascii="Times New Roman" w:hAnsi="Times New Roman"/>
          <w:sz w:val="24"/>
          <w:szCs w:val="24"/>
          <w:lang w:val="es-AR" w:eastAsia="es-AR"/>
        </w:rPr>
        <w:fldChar w:fldCharType="end"/>
      </w:r>
      <w:r w:rsidR="00726677" w:rsidRPr="00704B17">
        <w:rPr>
          <w:rFonts w:ascii="Times New Roman" w:hAnsi="Times New Roman"/>
          <w:sz w:val="24"/>
          <w:szCs w:val="24"/>
          <w:lang w:val="es-AR" w:eastAsia="es-AR"/>
        </w:rPr>
        <w:t>.</w:t>
      </w:r>
    </w:p>
    <w:p w:rsidR="00726677" w:rsidRDefault="00726677" w:rsidP="00726677">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Si bien este marco conceptual no indaga acerca de la fortaleza del vínculo, lo utilizamos porque allí se sugiere una relación entre la frecuencia del vínculo y el canal de vinculación y entre la necesidad o no de intercambio personal para el buen funcionamiento del vínculo en cada canal. Así, en ese trabajo se propone que en el canal Servicio</w:t>
      </w:r>
      <w:r w:rsidR="00135CC9">
        <w:rPr>
          <w:rFonts w:ascii="Times New Roman" w:hAnsi="Times New Roman"/>
          <w:sz w:val="24"/>
          <w:szCs w:val="24"/>
          <w:lang w:val="es-AR" w:eastAsia="es-AR"/>
        </w:rPr>
        <w:t>,</w:t>
      </w:r>
      <w:r w:rsidRPr="00704B17">
        <w:rPr>
          <w:rFonts w:ascii="Times New Roman" w:hAnsi="Times New Roman"/>
          <w:sz w:val="24"/>
          <w:szCs w:val="24"/>
          <w:lang w:val="es-AR" w:eastAsia="es-AR"/>
        </w:rPr>
        <w:t xml:space="preserve"> la frecuencia de interacción era baja y la necesidad de intercambio personal también, en el canal Tradicional no se requiere un vínculo personal entre los actores, el canal Bi-direccional es de frecuencia alta y requiere un vínculo personal entre los actores para su buen funcionamiento, y el canal comercial requiere un vínculo personal en las primeras etapas para alcanzar acuerdos sobre qué conocimiento se comercializa y bajo qué condiciones. La necesidad de un vínculo personal frecuente y de largo plazo, dependerá en este caso de cuán involucrado esté el investigador en la innovación posterior. </w:t>
      </w:r>
    </w:p>
    <w:p w:rsidR="00BB6910" w:rsidRDefault="00135CC9" w:rsidP="00726677">
      <w:pPr>
        <w:pStyle w:val="Textoindependienteprimerasangra"/>
        <w:tabs>
          <w:tab w:val="left" w:pos="4410"/>
        </w:tabs>
        <w:spacing w:after="120" w:line="360" w:lineRule="auto"/>
        <w:ind w:firstLine="0"/>
        <w:jc w:val="both"/>
        <w:rPr>
          <w:rFonts w:ascii="Times New Roman" w:hAnsi="Times New Roman"/>
          <w:sz w:val="24"/>
          <w:szCs w:val="24"/>
        </w:rPr>
      </w:pPr>
      <w:r>
        <w:rPr>
          <w:rFonts w:ascii="Times New Roman" w:hAnsi="Times New Roman"/>
          <w:sz w:val="24"/>
          <w:szCs w:val="24"/>
          <w:lang w:val="es-AR" w:eastAsia="es-AR"/>
        </w:rPr>
        <w:t xml:space="preserve">De la literatura sobre redes sociales tomamos los aportes en relación a la caracterización de los vínculos como fuertes o débiles, en función de tres variables claves </w:t>
      </w:r>
      <w:r w:rsidR="00BB6910">
        <w:rPr>
          <w:rFonts w:ascii="Times New Roman" w:hAnsi="Times New Roman"/>
          <w:sz w:val="24"/>
          <w:szCs w:val="24"/>
          <w:lang w:val="es-AR" w:eastAsia="es-AR"/>
        </w:rPr>
        <w:t xml:space="preserve">propuestas por </w:t>
      </w:r>
      <w:proofErr w:type="spellStart"/>
      <w:r w:rsidRPr="00704B17">
        <w:rPr>
          <w:rFonts w:ascii="Times New Roman" w:hAnsi="Times New Roman"/>
          <w:sz w:val="24"/>
          <w:szCs w:val="24"/>
          <w:lang w:val="es-AR" w:eastAsia="es-AR"/>
        </w:rPr>
        <w:t>Granovetter</w:t>
      </w:r>
      <w:proofErr w:type="spellEnd"/>
      <w:r w:rsidRPr="00704B17">
        <w:rPr>
          <w:rFonts w:ascii="Times New Roman" w:hAnsi="Times New Roman"/>
          <w:sz w:val="24"/>
          <w:szCs w:val="24"/>
          <w:lang w:val="es-AR" w:eastAsia="es-AR"/>
        </w:rPr>
        <w:t xml:space="preserve">, </w:t>
      </w:r>
      <w:r>
        <w:rPr>
          <w:rFonts w:ascii="Times New Roman" w:hAnsi="Times New Roman"/>
          <w:sz w:val="24"/>
          <w:szCs w:val="24"/>
          <w:lang w:val="es-AR" w:eastAsia="es-AR"/>
        </w:rPr>
        <w:t>(</w:t>
      </w:r>
      <w:r w:rsidRPr="00704B17">
        <w:rPr>
          <w:rFonts w:ascii="Times New Roman" w:hAnsi="Times New Roman"/>
          <w:sz w:val="24"/>
          <w:szCs w:val="24"/>
          <w:lang w:val="es-AR" w:eastAsia="es-AR"/>
        </w:rPr>
        <w:t>1973</w:t>
      </w:r>
      <w:r>
        <w:rPr>
          <w:rFonts w:ascii="Times New Roman" w:hAnsi="Times New Roman"/>
          <w:sz w:val="24"/>
          <w:szCs w:val="24"/>
          <w:lang w:val="es-AR" w:eastAsia="es-AR"/>
        </w:rPr>
        <w:t>)</w:t>
      </w:r>
      <w:r w:rsidR="00BB6910">
        <w:rPr>
          <w:rFonts w:ascii="Times New Roman" w:hAnsi="Times New Roman"/>
          <w:sz w:val="24"/>
          <w:szCs w:val="24"/>
          <w:lang w:val="es-AR" w:eastAsia="es-AR"/>
        </w:rPr>
        <w:t>: confianza en la contraparte</w:t>
      </w:r>
      <w:r w:rsidR="00726677" w:rsidRPr="00704B17">
        <w:rPr>
          <w:rFonts w:ascii="Times New Roman" w:hAnsi="Times New Roman"/>
          <w:sz w:val="24"/>
          <w:szCs w:val="24"/>
          <w:lang w:val="es-AR" w:eastAsia="es-AR"/>
        </w:rPr>
        <w:t>,</w:t>
      </w:r>
      <w:r w:rsidR="00BB6910">
        <w:rPr>
          <w:rFonts w:ascii="Times New Roman" w:hAnsi="Times New Roman"/>
          <w:sz w:val="24"/>
          <w:szCs w:val="24"/>
          <w:lang w:val="es-AR" w:eastAsia="es-AR"/>
        </w:rPr>
        <w:t xml:space="preserve"> frecuencia de la relación, y reciprocidad de los servicios/información intercambiada. </w:t>
      </w:r>
      <w:r w:rsidR="00726677">
        <w:rPr>
          <w:rFonts w:ascii="Times New Roman" w:hAnsi="Times New Roman"/>
          <w:sz w:val="24"/>
          <w:szCs w:val="24"/>
          <w:lang w:val="es-AR" w:eastAsia="es-AR"/>
        </w:rPr>
        <w:t>E</w:t>
      </w:r>
      <w:proofErr w:type="spellStart"/>
      <w:r w:rsidR="00726677" w:rsidRPr="00704B17">
        <w:rPr>
          <w:rFonts w:ascii="Times New Roman" w:hAnsi="Times New Roman"/>
          <w:sz w:val="24"/>
          <w:szCs w:val="24"/>
        </w:rPr>
        <w:t>stas</w:t>
      </w:r>
      <w:proofErr w:type="spellEnd"/>
      <w:r w:rsidR="00726677" w:rsidRPr="00704B17">
        <w:rPr>
          <w:rFonts w:ascii="Times New Roman" w:hAnsi="Times New Roman"/>
          <w:sz w:val="24"/>
          <w:szCs w:val="24"/>
        </w:rPr>
        <w:t xml:space="preserve"> </w:t>
      </w:r>
      <w:r w:rsidR="00BB6910">
        <w:rPr>
          <w:rFonts w:ascii="Times New Roman" w:hAnsi="Times New Roman"/>
          <w:sz w:val="24"/>
          <w:szCs w:val="24"/>
        </w:rPr>
        <w:t>v</w:t>
      </w:r>
      <w:r w:rsidR="00726677" w:rsidRPr="00704B17">
        <w:rPr>
          <w:rFonts w:ascii="Times New Roman" w:hAnsi="Times New Roman"/>
          <w:sz w:val="24"/>
          <w:szCs w:val="24"/>
        </w:rPr>
        <w:t xml:space="preserve">ariables </w:t>
      </w:r>
      <w:r w:rsidR="00BB6910">
        <w:rPr>
          <w:rFonts w:ascii="Times New Roman" w:hAnsi="Times New Roman"/>
          <w:sz w:val="24"/>
          <w:szCs w:val="24"/>
        </w:rPr>
        <w:t xml:space="preserve">serán utilizadas para </w:t>
      </w:r>
      <w:r w:rsidR="00726677" w:rsidRPr="00704B17">
        <w:rPr>
          <w:rFonts w:ascii="Times New Roman" w:hAnsi="Times New Roman"/>
          <w:sz w:val="24"/>
          <w:szCs w:val="24"/>
        </w:rPr>
        <w:t xml:space="preserve">construir un indicador sintético que refleje la fortaleza del vínculo. </w:t>
      </w:r>
    </w:p>
    <w:p w:rsidR="00726677" w:rsidRDefault="00BB6910" w:rsidP="00726677">
      <w:pPr>
        <w:pStyle w:val="Textoindependienteprimerasangra"/>
        <w:tabs>
          <w:tab w:val="left" w:pos="4410"/>
        </w:tabs>
        <w:spacing w:after="120" w:line="360" w:lineRule="auto"/>
        <w:ind w:firstLine="0"/>
        <w:jc w:val="both"/>
        <w:rPr>
          <w:rFonts w:ascii="Times New Roman" w:hAnsi="Times New Roman"/>
          <w:sz w:val="24"/>
          <w:szCs w:val="24"/>
        </w:rPr>
      </w:pPr>
      <w:r>
        <w:rPr>
          <w:rFonts w:ascii="Times New Roman" w:hAnsi="Times New Roman"/>
          <w:sz w:val="24"/>
          <w:szCs w:val="24"/>
        </w:rPr>
        <w:t xml:space="preserve">Finalmente la propuesta (Figura Nº1) consiste en </w:t>
      </w:r>
      <w:r w:rsidR="00726677" w:rsidRPr="00704B17">
        <w:rPr>
          <w:rFonts w:ascii="Times New Roman" w:hAnsi="Times New Roman"/>
          <w:sz w:val="24"/>
          <w:szCs w:val="24"/>
        </w:rPr>
        <w:t xml:space="preserve">relacionar el indicador sintético de fortaleza con las modalidades que adopta cada vinculación </w:t>
      </w:r>
      <w:r>
        <w:rPr>
          <w:rFonts w:ascii="Times New Roman" w:hAnsi="Times New Roman"/>
          <w:sz w:val="24"/>
          <w:szCs w:val="24"/>
        </w:rPr>
        <w:t>a fin de establecer asociaciones entre las variables en función de un conjunto de hipótesis que se plantean a continuación</w:t>
      </w:r>
    </w:p>
    <w:p w:rsidR="00E952AF" w:rsidRPr="00525681" w:rsidRDefault="00E952AF" w:rsidP="00525681">
      <w:pPr>
        <w:pStyle w:val="Prrafodelista"/>
        <w:numPr>
          <w:ilvl w:val="1"/>
          <w:numId w:val="5"/>
        </w:numPr>
        <w:tabs>
          <w:tab w:val="left" w:pos="426"/>
        </w:tabs>
        <w:autoSpaceDE w:val="0"/>
        <w:autoSpaceDN w:val="0"/>
        <w:adjustRightInd w:val="0"/>
        <w:spacing w:after="120" w:line="360" w:lineRule="auto"/>
        <w:jc w:val="both"/>
        <w:rPr>
          <w:b/>
        </w:rPr>
      </w:pPr>
      <w:r w:rsidRPr="00704B17">
        <w:rPr>
          <w:b/>
        </w:rPr>
        <w:t xml:space="preserve">Hipótesis </w:t>
      </w:r>
    </w:p>
    <w:p w:rsidR="00E952AF" w:rsidRPr="001056D8" w:rsidRDefault="00E952AF" w:rsidP="00525681">
      <w:pPr>
        <w:pStyle w:val="TITULO3"/>
        <w:numPr>
          <w:ilvl w:val="0"/>
          <w:numId w:val="0"/>
        </w:numPr>
        <w:spacing w:line="360" w:lineRule="auto"/>
        <w:rPr>
          <w:i w:val="0"/>
          <w:sz w:val="24"/>
          <w:szCs w:val="24"/>
          <w:lang w:val="es-AR" w:eastAsia="es-AR"/>
        </w:rPr>
      </w:pPr>
      <w:r w:rsidRPr="001056D8">
        <w:rPr>
          <w:i w:val="0"/>
          <w:sz w:val="24"/>
          <w:szCs w:val="24"/>
          <w:lang w:val="es-AR" w:eastAsia="es-AR"/>
        </w:rPr>
        <w:lastRenderedPageBreak/>
        <w:t xml:space="preserve">A partir de la pregunta de investigación planteada previamente y en función del marco teórico seleccionado se formulan las siguientes hipótesis de trabajo: </w:t>
      </w:r>
    </w:p>
    <w:p w:rsidR="004F248A" w:rsidRDefault="00E952AF" w:rsidP="00525681">
      <w:pPr>
        <w:pStyle w:val="Textoindependienteprimerasangra"/>
        <w:tabs>
          <w:tab w:val="left" w:pos="4410"/>
        </w:tabs>
        <w:spacing w:after="120" w:line="360" w:lineRule="auto"/>
        <w:ind w:firstLine="0"/>
        <w:jc w:val="both"/>
        <w:rPr>
          <w:rFonts w:ascii="Times New Roman" w:hAnsi="Times New Roman"/>
          <w:i/>
          <w:sz w:val="24"/>
          <w:szCs w:val="24"/>
          <w:lang w:val="es-AR" w:eastAsia="es-AR"/>
        </w:rPr>
      </w:pPr>
      <w:r w:rsidRPr="00704B17">
        <w:rPr>
          <w:rFonts w:ascii="Times New Roman" w:hAnsi="Times New Roman"/>
          <w:i/>
          <w:sz w:val="24"/>
          <w:szCs w:val="24"/>
          <w:lang w:val="es-AR" w:eastAsia="es-AR"/>
        </w:rPr>
        <w:t>H1: Los vínculos débiles predominan en el canal tradicional</w:t>
      </w:r>
      <w:r w:rsidR="004F248A">
        <w:rPr>
          <w:rFonts w:ascii="Times New Roman" w:hAnsi="Times New Roman"/>
          <w:i/>
          <w:sz w:val="24"/>
          <w:szCs w:val="24"/>
          <w:lang w:val="es-AR" w:eastAsia="es-AR"/>
        </w:rPr>
        <w:t xml:space="preserve"> y en el canal de servicios</w:t>
      </w:r>
      <w:r w:rsidRPr="00704B17">
        <w:rPr>
          <w:rFonts w:ascii="Times New Roman" w:hAnsi="Times New Roman"/>
          <w:i/>
          <w:sz w:val="24"/>
          <w:szCs w:val="24"/>
          <w:lang w:val="es-AR" w:eastAsia="es-AR"/>
        </w:rPr>
        <w:t xml:space="preserve"> </w:t>
      </w:r>
    </w:p>
    <w:p w:rsidR="00E952AF" w:rsidRDefault="00E952AF" w:rsidP="00525681">
      <w:pPr>
        <w:pStyle w:val="Textoindependienteprimerasangra"/>
        <w:tabs>
          <w:tab w:val="left" w:pos="4410"/>
        </w:tabs>
        <w:spacing w:after="120" w:line="360" w:lineRule="auto"/>
        <w:ind w:firstLine="0"/>
        <w:jc w:val="both"/>
        <w:rPr>
          <w:rFonts w:ascii="Times New Roman" w:hAnsi="Times New Roman"/>
          <w:i/>
          <w:sz w:val="24"/>
          <w:szCs w:val="24"/>
          <w:lang w:val="es-AR" w:eastAsia="es-AR"/>
        </w:rPr>
      </w:pPr>
      <w:r w:rsidRPr="00704B17">
        <w:rPr>
          <w:rFonts w:ascii="Times New Roman" w:hAnsi="Times New Roman"/>
          <w:i/>
          <w:sz w:val="24"/>
          <w:szCs w:val="24"/>
          <w:lang w:val="es-AR" w:eastAsia="es-AR"/>
        </w:rPr>
        <w:t>H</w:t>
      </w:r>
      <w:r w:rsidR="004F248A">
        <w:rPr>
          <w:rFonts w:ascii="Times New Roman" w:hAnsi="Times New Roman"/>
          <w:i/>
          <w:sz w:val="24"/>
          <w:szCs w:val="24"/>
          <w:lang w:val="es-AR" w:eastAsia="es-AR"/>
        </w:rPr>
        <w:t>2</w:t>
      </w:r>
      <w:r w:rsidRPr="00704B17">
        <w:rPr>
          <w:rFonts w:ascii="Times New Roman" w:hAnsi="Times New Roman"/>
          <w:i/>
          <w:sz w:val="24"/>
          <w:szCs w:val="24"/>
          <w:lang w:val="es-AR" w:eastAsia="es-AR"/>
        </w:rPr>
        <w:t xml:space="preserve">: Los vínculos fuertes predominan en el canal </w:t>
      </w:r>
      <w:proofErr w:type="spellStart"/>
      <w:r w:rsidRPr="00704B17">
        <w:rPr>
          <w:rFonts w:ascii="Times New Roman" w:hAnsi="Times New Roman"/>
          <w:i/>
          <w:sz w:val="24"/>
          <w:szCs w:val="24"/>
          <w:lang w:val="es-AR" w:eastAsia="es-AR"/>
        </w:rPr>
        <w:t>bi</w:t>
      </w:r>
      <w:proofErr w:type="spellEnd"/>
      <w:r w:rsidRPr="00704B17">
        <w:rPr>
          <w:rFonts w:ascii="Times New Roman" w:hAnsi="Times New Roman"/>
          <w:i/>
          <w:sz w:val="24"/>
          <w:szCs w:val="24"/>
          <w:lang w:val="es-AR" w:eastAsia="es-AR"/>
        </w:rPr>
        <w:t>-</w:t>
      </w:r>
      <w:r w:rsidR="004F248A">
        <w:rPr>
          <w:rFonts w:ascii="Times New Roman" w:hAnsi="Times New Roman"/>
          <w:i/>
          <w:sz w:val="24"/>
          <w:szCs w:val="24"/>
          <w:lang w:val="es-AR" w:eastAsia="es-AR"/>
        </w:rPr>
        <w:t>direccional y en el canal comercial</w:t>
      </w:r>
    </w:p>
    <w:p w:rsidR="00E952AF" w:rsidRPr="009565B7" w:rsidRDefault="00E952AF" w:rsidP="00525681">
      <w:pPr>
        <w:pStyle w:val="Prrafodelista"/>
        <w:numPr>
          <w:ilvl w:val="0"/>
          <w:numId w:val="5"/>
        </w:numPr>
        <w:tabs>
          <w:tab w:val="left" w:pos="426"/>
        </w:tabs>
        <w:autoSpaceDE w:val="0"/>
        <w:autoSpaceDN w:val="0"/>
        <w:adjustRightInd w:val="0"/>
        <w:spacing w:after="120" w:line="360" w:lineRule="auto"/>
        <w:ind w:left="0" w:firstLine="0"/>
        <w:jc w:val="both"/>
        <w:rPr>
          <w:b/>
          <w:sz w:val="28"/>
          <w:szCs w:val="28"/>
        </w:rPr>
      </w:pPr>
      <w:r w:rsidRPr="009565B7">
        <w:rPr>
          <w:b/>
          <w:sz w:val="28"/>
          <w:szCs w:val="28"/>
        </w:rPr>
        <w:t>Metodología</w:t>
      </w:r>
    </w:p>
    <w:p w:rsidR="00E952AF" w:rsidRPr="00704B17"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 xml:space="preserve">Para avanzar empíricamente en estos aspectos, se propone una metodología de investigación basada en el análisis de caso (Yin, 1994).  </w:t>
      </w:r>
      <w:r w:rsidR="009565B7">
        <w:rPr>
          <w:rFonts w:ascii="Times New Roman" w:hAnsi="Times New Roman"/>
          <w:sz w:val="24"/>
          <w:szCs w:val="24"/>
          <w:lang w:val="es-AR" w:eastAsia="es-AR"/>
        </w:rPr>
        <w:t xml:space="preserve">En este caso </w:t>
      </w:r>
      <w:r w:rsidRPr="00704B17">
        <w:rPr>
          <w:rFonts w:ascii="Times New Roman" w:hAnsi="Times New Roman"/>
          <w:sz w:val="24"/>
          <w:szCs w:val="24"/>
          <w:lang w:val="es-AR" w:eastAsia="es-AR"/>
        </w:rPr>
        <w:t>se analizar</w:t>
      </w:r>
      <w:r w:rsidR="009565B7">
        <w:rPr>
          <w:rFonts w:ascii="Times New Roman" w:hAnsi="Times New Roman"/>
          <w:sz w:val="24"/>
          <w:szCs w:val="24"/>
          <w:lang w:val="es-AR" w:eastAsia="es-AR"/>
        </w:rPr>
        <w:t>an</w:t>
      </w:r>
      <w:r w:rsidRPr="00704B17">
        <w:rPr>
          <w:rFonts w:ascii="Times New Roman" w:hAnsi="Times New Roman"/>
          <w:sz w:val="24"/>
          <w:szCs w:val="24"/>
          <w:lang w:val="es-AR" w:eastAsia="es-AR"/>
        </w:rPr>
        <w:t xml:space="preserve"> los procesos de vinculación en marcha establecidos entre empresas y grupos de investigación pertenecientes a la Universidad Nacional del Centro de la Provincia de Buenos Aires</w:t>
      </w:r>
      <w:r w:rsidR="009565B7">
        <w:rPr>
          <w:rFonts w:ascii="Times New Roman" w:hAnsi="Times New Roman"/>
          <w:sz w:val="24"/>
          <w:szCs w:val="24"/>
          <w:lang w:val="es-AR" w:eastAsia="es-AR"/>
        </w:rPr>
        <w:t>, Argentina</w:t>
      </w:r>
      <w:r w:rsidRPr="00704B17">
        <w:rPr>
          <w:rFonts w:ascii="Times New Roman" w:hAnsi="Times New Roman"/>
          <w:sz w:val="24"/>
          <w:szCs w:val="24"/>
          <w:lang w:val="es-AR" w:eastAsia="es-AR"/>
        </w:rPr>
        <w:t xml:space="preserve"> (UNICEN). La UNICEN es una Universidad Nacional, creada en 1974, que cuenta con tres sedes regionales en la zona Centro de la Provincia de Buenos Aires (Argentina). En el ámbito de investigación existen 39 núcleos de investigación</w:t>
      </w:r>
      <w:r w:rsidRPr="00704B17">
        <w:rPr>
          <w:rFonts w:ascii="Times New Roman" w:hAnsi="Times New Roman"/>
          <w:sz w:val="24"/>
          <w:szCs w:val="24"/>
          <w:vertAlign w:val="superscript"/>
          <w:lang w:eastAsia="es-AR"/>
        </w:rPr>
        <w:footnoteReference w:id="2"/>
      </w:r>
      <w:r w:rsidRPr="00704B17">
        <w:rPr>
          <w:rFonts w:ascii="Times New Roman" w:hAnsi="Times New Roman"/>
          <w:sz w:val="24"/>
          <w:szCs w:val="24"/>
          <w:lang w:val="es-AR" w:eastAsia="es-AR"/>
        </w:rPr>
        <w:t xml:space="preserve"> integrados por institutos y centros en los que trabajan más de 650 investigadores.</w:t>
      </w:r>
    </w:p>
    <w:p w:rsidR="00E952AF" w:rsidRPr="00525681" w:rsidRDefault="00E952AF" w:rsidP="00525681">
      <w:pPr>
        <w:pStyle w:val="Prrafodelista"/>
        <w:numPr>
          <w:ilvl w:val="1"/>
          <w:numId w:val="5"/>
        </w:numPr>
        <w:tabs>
          <w:tab w:val="left" w:pos="426"/>
        </w:tabs>
        <w:autoSpaceDE w:val="0"/>
        <w:autoSpaceDN w:val="0"/>
        <w:adjustRightInd w:val="0"/>
        <w:spacing w:after="120" w:line="360" w:lineRule="auto"/>
        <w:jc w:val="both"/>
        <w:rPr>
          <w:b/>
        </w:rPr>
      </w:pPr>
      <w:r w:rsidRPr="00525681">
        <w:rPr>
          <w:b/>
        </w:rPr>
        <w:t>Fuentes de información</w:t>
      </w:r>
    </w:p>
    <w:p w:rsidR="00C31568" w:rsidRDefault="00E952AF" w:rsidP="00C31568">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t xml:space="preserve">Para este trabajo se desarrolló un cuestionario </w:t>
      </w:r>
      <w:proofErr w:type="spellStart"/>
      <w:r w:rsidRPr="00704B17">
        <w:rPr>
          <w:rFonts w:ascii="Times New Roman" w:hAnsi="Times New Roman"/>
          <w:sz w:val="24"/>
          <w:szCs w:val="24"/>
          <w:lang w:val="es-AR" w:eastAsia="es-AR"/>
        </w:rPr>
        <w:t>semi</w:t>
      </w:r>
      <w:proofErr w:type="spellEnd"/>
      <w:r w:rsidR="00C31568">
        <w:rPr>
          <w:rFonts w:ascii="Times New Roman" w:hAnsi="Times New Roman"/>
          <w:sz w:val="24"/>
          <w:szCs w:val="24"/>
          <w:lang w:val="es-AR" w:eastAsia="es-AR"/>
        </w:rPr>
        <w:t>-</w:t>
      </w:r>
      <w:r w:rsidRPr="00704B17">
        <w:rPr>
          <w:rFonts w:ascii="Times New Roman" w:hAnsi="Times New Roman"/>
          <w:sz w:val="24"/>
          <w:szCs w:val="24"/>
          <w:lang w:val="es-AR" w:eastAsia="es-AR"/>
        </w:rPr>
        <w:t xml:space="preserve">estructurado, que </w:t>
      </w:r>
      <w:r w:rsidR="00C31568">
        <w:rPr>
          <w:rFonts w:ascii="Times New Roman" w:hAnsi="Times New Roman"/>
          <w:sz w:val="24"/>
          <w:szCs w:val="24"/>
          <w:lang w:val="es-AR" w:eastAsia="es-AR"/>
        </w:rPr>
        <w:t xml:space="preserve">será </w:t>
      </w:r>
      <w:r w:rsidRPr="00704B17">
        <w:rPr>
          <w:rFonts w:ascii="Times New Roman" w:hAnsi="Times New Roman"/>
          <w:sz w:val="24"/>
          <w:szCs w:val="24"/>
          <w:lang w:val="es-AR" w:eastAsia="es-AR"/>
        </w:rPr>
        <w:t xml:space="preserve">aplicado a investigadores categorizados </w:t>
      </w:r>
      <w:r w:rsidR="00C31568">
        <w:rPr>
          <w:rFonts w:ascii="Times New Roman" w:hAnsi="Times New Roman"/>
          <w:sz w:val="24"/>
          <w:szCs w:val="24"/>
          <w:lang w:val="es-AR" w:eastAsia="es-AR"/>
        </w:rPr>
        <w:t xml:space="preserve">como tales </w:t>
      </w:r>
      <w:r w:rsidRPr="00704B17">
        <w:rPr>
          <w:rFonts w:ascii="Times New Roman" w:hAnsi="Times New Roman"/>
          <w:sz w:val="24"/>
          <w:szCs w:val="24"/>
          <w:lang w:val="es-AR" w:eastAsia="es-AR"/>
        </w:rPr>
        <w:t>en el sistema de incentivos</w:t>
      </w:r>
      <w:r w:rsidRPr="00704B17">
        <w:rPr>
          <w:rFonts w:ascii="Times New Roman" w:hAnsi="Times New Roman"/>
          <w:sz w:val="24"/>
          <w:szCs w:val="24"/>
          <w:vertAlign w:val="superscript"/>
          <w:lang w:val="es-AR" w:eastAsia="es-AR"/>
        </w:rPr>
        <w:t xml:space="preserve"> </w:t>
      </w:r>
      <w:r w:rsidRPr="00704B17">
        <w:rPr>
          <w:rFonts w:ascii="Times New Roman" w:hAnsi="Times New Roman"/>
          <w:sz w:val="24"/>
          <w:szCs w:val="24"/>
          <w:lang w:val="es-AR" w:eastAsia="es-AR"/>
        </w:rPr>
        <w:t>de la Secretaría de Políticas Universitarias (SPU)</w:t>
      </w:r>
      <w:r w:rsidR="00C31568">
        <w:rPr>
          <w:rFonts w:ascii="Times New Roman" w:hAnsi="Times New Roman"/>
          <w:sz w:val="24"/>
          <w:szCs w:val="24"/>
          <w:lang w:val="es-AR" w:eastAsia="es-AR"/>
        </w:rPr>
        <w:t xml:space="preserve"> de Argentina, que hayan obtenido </w:t>
      </w:r>
      <w:r w:rsidRPr="00704B17">
        <w:rPr>
          <w:rFonts w:ascii="Times New Roman" w:hAnsi="Times New Roman"/>
          <w:sz w:val="24"/>
          <w:szCs w:val="24"/>
          <w:lang w:val="es-AR" w:eastAsia="es-AR"/>
        </w:rPr>
        <w:t>categorías I y II, pertenecientes a la</w:t>
      </w:r>
      <w:r w:rsidR="00C31568">
        <w:rPr>
          <w:rFonts w:ascii="Times New Roman" w:hAnsi="Times New Roman"/>
          <w:sz w:val="24"/>
          <w:szCs w:val="24"/>
          <w:lang w:val="es-AR" w:eastAsia="es-AR"/>
        </w:rPr>
        <w:t xml:space="preserve"> Universidad Nacional del Centro de la Provincia de Buenos Aires. Se seleccionan estas dos categorías porque son las que pueden asumir la responsabilidad por la </w:t>
      </w:r>
      <w:r w:rsidRPr="00704B17">
        <w:rPr>
          <w:rFonts w:ascii="Times New Roman" w:hAnsi="Times New Roman"/>
          <w:sz w:val="24"/>
          <w:szCs w:val="24"/>
          <w:lang w:val="es-AR" w:eastAsia="es-AR"/>
        </w:rPr>
        <w:t>dirección de proyectos en el marco de un núcleo de investigación y por</w:t>
      </w:r>
      <w:r w:rsidR="00C31568">
        <w:rPr>
          <w:rFonts w:ascii="Times New Roman" w:hAnsi="Times New Roman"/>
          <w:sz w:val="24"/>
          <w:szCs w:val="24"/>
          <w:lang w:val="es-AR" w:eastAsia="es-AR"/>
        </w:rPr>
        <w:t xml:space="preserve"> lo</w:t>
      </w:r>
      <w:r w:rsidRPr="00704B17">
        <w:rPr>
          <w:rFonts w:ascii="Times New Roman" w:hAnsi="Times New Roman"/>
          <w:sz w:val="24"/>
          <w:szCs w:val="24"/>
          <w:lang w:val="es-AR" w:eastAsia="es-AR"/>
        </w:rPr>
        <w:t xml:space="preserve"> tanto </w:t>
      </w:r>
      <w:r w:rsidR="00C31568">
        <w:rPr>
          <w:rFonts w:ascii="Times New Roman" w:hAnsi="Times New Roman"/>
          <w:sz w:val="24"/>
          <w:szCs w:val="24"/>
          <w:lang w:val="es-AR" w:eastAsia="es-AR"/>
        </w:rPr>
        <w:t xml:space="preserve">son quienes efectivamente </w:t>
      </w:r>
      <w:r w:rsidRPr="00704B17">
        <w:rPr>
          <w:rFonts w:ascii="Times New Roman" w:hAnsi="Times New Roman"/>
          <w:sz w:val="24"/>
          <w:szCs w:val="24"/>
          <w:lang w:val="es-AR" w:eastAsia="es-AR"/>
        </w:rPr>
        <w:t xml:space="preserve">tienen el poder de decisión sobre la orientación que desean dar a los proyectos de investigación que dirigen. Se creó una base de datos con la información de contacto de estos individuos a partir de información pública </w:t>
      </w:r>
      <w:r w:rsidR="00C31568">
        <w:rPr>
          <w:rFonts w:ascii="Times New Roman" w:hAnsi="Times New Roman"/>
          <w:sz w:val="24"/>
          <w:szCs w:val="24"/>
          <w:lang w:val="es-AR" w:eastAsia="es-AR"/>
        </w:rPr>
        <w:t xml:space="preserve">disponible </w:t>
      </w:r>
      <w:r w:rsidRPr="00704B17">
        <w:rPr>
          <w:rFonts w:ascii="Times New Roman" w:hAnsi="Times New Roman"/>
          <w:sz w:val="24"/>
          <w:szCs w:val="24"/>
          <w:lang w:val="es-AR" w:eastAsia="es-AR"/>
        </w:rPr>
        <w:t>en la página web de la universidad</w:t>
      </w:r>
      <w:r w:rsidRPr="00704B17">
        <w:rPr>
          <w:rFonts w:ascii="Times New Roman" w:hAnsi="Times New Roman"/>
          <w:sz w:val="24"/>
          <w:szCs w:val="24"/>
          <w:vertAlign w:val="superscript"/>
          <w:lang w:eastAsia="es-AR"/>
        </w:rPr>
        <w:footnoteReference w:id="3"/>
      </w:r>
      <w:r w:rsidRPr="00704B17">
        <w:rPr>
          <w:rFonts w:ascii="Times New Roman" w:hAnsi="Times New Roman"/>
          <w:sz w:val="24"/>
          <w:szCs w:val="24"/>
          <w:lang w:val="es-AR" w:eastAsia="es-AR"/>
        </w:rPr>
        <w:t xml:space="preserve">. </w:t>
      </w:r>
    </w:p>
    <w:p w:rsidR="00E952AF" w:rsidRPr="00525681" w:rsidRDefault="00E952AF" w:rsidP="00C31568">
      <w:pPr>
        <w:pStyle w:val="Prrafodelista"/>
        <w:numPr>
          <w:ilvl w:val="1"/>
          <w:numId w:val="5"/>
        </w:numPr>
        <w:tabs>
          <w:tab w:val="left" w:pos="426"/>
        </w:tabs>
        <w:autoSpaceDE w:val="0"/>
        <w:autoSpaceDN w:val="0"/>
        <w:adjustRightInd w:val="0"/>
        <w:spacing w:after="120" w:line="360" w:lineRule="auto"/>
        <w:jc w:val="both"/>
        <w:rPr>
          <w:b/>
        </w:rPr>
      </w:pPr>
      <w:r w:rsidRPr="00525681">
        <w:rPr>
          <w:b/>
        </w:rPr>
        <w:t>Técnicas para el análisis de la información</w:t>
      </w:r>
    </w:p>
    <w:p w:rsidR="00E952AF" w:rsidRPr="00704B17" w:rsidRDefault="00E952AF" w:rsidP="00525681">
      <w:pPr>
        <w:pStyle w:val="Textoindependienteprimerasangra"/>
        <w:tabs>
          <w:tab w:val="left" w:pos="4410"/>
        </w:tabs>
        <w:spacing w:after="120" w:line="360" w:lineRule="auto"/>
        <w:ind w:firstLine="0"/>
        <w:jc w:val="both"/>
        <w:rPr>
          <w:rFonts w:ascii="Times New Roman" w:hAnsi="Times New Roman"/>
          <w:sz w:val="24"/>
          <w:szCs w:val="24"/>
          <w:lang w:val="es-AR" w:eastAsia="es-AR"/>
        </w:rPr>
      </w:pPr>
      <w:r w:rsidRPr="00704B17">
        <w:rPr>
          <w:rFonts w:ascii="Times New Roman" w:hAnsi="Times New Roman"/>
          <w:sz w:val="24"/>
          <w:szCs w:val="24"/>
          <w:lang w:val="es-AR" w:eastAsia="es-AR"/>
        </w:rPr>
        <w:lastRenderedPageBreak/>
        <w:t xml:space="preserve">Realizaremos el estudio empírico en dos etapas. En una primera etapa construiremos un indicador de fortaleza del vínculo utilizando información sobre la confianza en la contraparte, la frecuencia de la relación </w:t>
      </w:r>
      <w:r w:rsidR="00C31568">
        <w:rPr>
          <w:rFonts w:ascii="Times New Roman" w:hAnsi="Times New Roman"/>
          <w:sz w:val="24"/>
          <w:szCs w:val="24"/>
          <w:lang w:val="es-AR" w:eastAsia="es-AR"/>
        </w:rPr>
        <w:t>y la reciprocidad de la información/conocimiento intercambiado</w:t>
      </w:r>
      <w:r w:rsidRPr="00704B17">
        <w:rPr>
          <w:rFonts w:ascii="Times New Roman" w:hAnsi="Times New Roman"/>
          <w:sz w:val="24"/>
          <w:szCs w:val="24"/>
          <w:lang w:val="es-AR" w:eastAsia="es-AR"/>
        </w:rPr>
        <w:t xml:space="preserve">. </w:t>
      </w:r>
      <w:r w:rsidR="00C31568">
        <w:rPr>
          <w:rFonts w:ascii="Times New Roman" w:hAnsi="Times New Roman"/>
          <w:sz w:val="24"/>
          <w:szCs w:val="24"/>
          <w:lang w:val="es-AR" w:eastAsia="es-AR"/>
        </w:rPr>
        <w:t>Todas las</w:t>
      </w:r>
      <w:r w:rsidRPr="00704B17">
        <w:rPr>
          <w:rFonts w:ascii="Times New Roman" w:hAnsi="Times New Roman"/>
          <w:sz w:val="24"/>
          <w:szCs w:val="24"/>
          <w:lang w:val="es-AR" w:eastAsia="es-AR"/>
        </w:rPr>
        <w:t xml:space="preserve"> variables son categóricas medidas utilizando una escala Likert de 5 puntos.</w:t>
      </w:r>
    </w:p>
    <w:p w:rsidR="00E952AF" w:rsidRPr="00704B17" w:rsidRDefault="00E952AF" w:rsidP="00525681">
      <w:pPr>
        <w:pStyle w:val="Textoindependienteprimerasangra"/>
        <w:tabs>
          <w:tab w:val="left" w:pos="4410"/>
        </w:tabs>
        <w:spacing w:after="120" w:line="360" w:lineRule="auto"/>
        <w:ind w:firstLine="0"/>
        <w:jc w:val="both"/>
        <w:rPr>
          <w:rFonts w:ascii="Times New Roman" w:hAnsi="Times New Roman"/>
          <w:sz w:val="24"/>
          <w:szCs w:val="24"/>
        </w:rPr>
      </w:pPr>
      <w:r w:rsidRPr="00704B17">
        <w:rPr>
          <w:rFonts w:ascii="Times New Roman" w:hAnsi="Times New Roman"/>
          <w:sz w:val="24"/>
          <w:szCs w:val="24"/>
          <w:lang w:val="es-AR" w:eastAsia="es-AR"/>
        </w:rPr>
        <w:t xml:space="preserve">En base a Análisis de </w:t>
      </w:r>
      <w:r w:rsidRPr="00704B17">
        <w:rPr>
          <w:rFonts w:ascii="Times New Roman" w:hAnsi="Times New Roman"/>
          <w:sz w:val="24"/>
          <w:szCs w:val="24"/>
        </w:rPr>
        <w:t>Correspondencia Múltiple estas variables se combinarán para construir un indicador sintético que refleje la fortaleza del vínculo. El análisis de correspondencia nos permitirá asimismo realizar una evaluación sobre la importancia relativa de cada una de esos aspectos sociales y personales al definir la fortaleza.</w:t>
      </w:r>
    </w:p>
    <w:p w:rsidR="00E952AF" w:rsidRDefault="00E952AF" w:rsidP="00525681">
      <w:pPr>
        <w:pStyle w:val="Textoindependienteprimerasangra"/>
        <w:tabs>
          <w:tab w:val="left" w:pos="4410"/>
        </w:tabs>
        <w:spacing w:after="120" w:line="360" w:lineRule="auto"/>
        <w:ind w:firstLine="0"/>
        <w:jc w:val="both"/>
        <w:rPr>
          <w:rFonts w:ascii="Times New Roman" w:hAnsi="Times New Roman"/>
          <w:sz w:val="24"/>
          <w:szCs w:val="24"/>
        </w:rPr>
      </w:pPr>
      <w:r w:rsidRPr="00704B17">
        <w:rPr>
          <w:rFonts w:ascii="Times New Roman" w:hAnsi="Times New Roman"/>
          <w:sz w:val="24"/>
          <w:szCs w:val="24"/>
        </w:rPr>
        <w:t xml:space="preserve">En una segunda etapa, relacionaremos el indicador sintético de fortaleza con las modalidades que adopta cada vinculación utilizando estadísticos </w:t>
      </w:r>
      <w:proofErr w:type="spellStart"/>
      <w:r w:rsidRPr="00704B17">
        <w:rPr>
          <w:rFonts w:ascii="Times New Roman" w:hAnsi="Times New Roman"/>
          <w:sz w:val="24"/>
          <w:szCs w:val="24"/>
        </w:rPr>
        <w:t>chi</w:t>
      </w:r>
      <w:proofErr w:type="spellEnd"/>
      <w:r w:rsidRPr="00704B17">
        <w:rPr>
          <w:rFonts w:ascii="Times New Roman" w:hAnsi="Times New Roman"/>
          <w:sz w:val="24"/>
          <w:szCs w:val="24"/>
        </w:rPr>
        <w:t>-cuadrado para testear independencia.</w:t>
      </w:r>
    </w:p>
    <w:p w:rsidR="00C31568" w:rsidRPr="009565B7" w:rsidRDefault="00C31568" w:rsidP="00CC07E9">
      <w:pPr>
        <w:pStyle w:val="Prrafodelista"/>
        <w:numPr>
          <w:ilvl w:val="0"/>
          <w:numId w:val="5"/>
        </w:numPr>
        <w:tabs>
          <w:tab w:val="left" w:pos="426"/>
        </w:tabs>
        <w:autoSpaceDE w:val="0"/>
        <w:autoSpaceDN w:val="0"/>
        <w:adjustRightInd w:val="0"/>
        <w:spacing w:after="120" w:line="360" w:lineRule="auto"/>
        <w:ind w:left="0" w:firstLine="0"/>
        <w:jc w:val="both"/>
        <w:rPr>
          <w:b/>
          <w:color w:val="000000" w:themeColor="text1"/>
          <w:sz w:val="28"/>
          <w:szCs w:val="28"/>
          <w:lang w:val="es-AR" w:eastAsia="es-AR"/>
        </w:rPr>
      </w:pPr>
      <w:r w:rsidRPr="009565B7">
        <w:rPr>
          <w:b/>
          <w:color w:val="000000" w:themeColor="text1"/>
          <w:sz w:val="28"/>
          <w:szCs w:val="28"/>
        </w:rPr>
        <w:t xml:space="preserve">Comentarios Finales y </w:t>
      </w:r>
      <w:r w:rsidR="00E952AF" w:rsidRPr="009565B7">
        <w:rPr>
          <w:b/>
          <w:color w:val="000000" w:themeColor="text1"/>
          <w:sz w:val="28"/>
          <w:szCs w:val="28"/>
        </w:rPr>
        <w:t>Resultados Esperados</w:t>
      </w:r>
      <w:r w:rsidRPr="009565B7">
        <w:rPr>
          <w:b/>
          <w:color w:val="000000" w:themeColor="text1"/>
          <w:sz w:val="28"/>
          <w:szCs w:val="28"/>
        </w:rPr>
        <w:t xml:space="preserve"> </w:t>
      </w:r>
    </w:p>
    <w:p w:rsidR="00E952AF" w:rsidRPr="00C31568" w:rsidRDefault="00E952AF" w:rsidP="00C31568">
      <w:pPr>
        <w:pStyle w:val="Prrafodelista"/>
        <w:tabs>
          <w:tab w:val="left" w:pos="426"/>
        </w:tabs>
        <w:autoSpaceDE w:val="0"/>
        <w:autoSpaceDN w:val="0"/>
        <w:adjustRightInd w:val="0"/>
        <w:spacing w:after="120" w:line="360" w:lineRule="auto"/>
        <w:ind w:left="0"/>
        <w:jc w:val="both"/>
        <w:rPr>
          <w:lang w:val="es-AR" w:eastAsia="es-AR"/>
        </w:rPr>
      </w:pPr>
      <w:r w:rsidRPr="00C31568">
        <w:t>Esperamos que el trabajo constituya un aporte original en varios sentidos. Por un lado, si bien</w:t>
      </w:r>
      <w:r w:rsidRPr="00C31568">
        <w:rPr>
          <w:lang w:val="es-AR" w:eastAsia="es-AR"/>
        </w:rPr>
        <w:t xml:space="preserve"> la literatura sobre modalidades de vinculación ha avanzado fuertemente en los últimos años, en identificar cuáles son los determinantes del uso de diferentes canales, la frecuencia relativa en la utilización de los distintos canales por parte de actores específicos, y su potencial para generar distintos riesgos y beneficios, ha pasado por alto el análisis de las características personales que adoptan los vínculos que unen a investigadores y empresas. Nuestro aporte a esta literatura es </w:t>
      </w:r>
      <w:r w:rsidR="00C31568">
        <w:rPr>
          <w:lang w:val="es-AR" w:eastAsia="es-AR"/>
        </w:rPr>
        <w:t xml:space="preserve">que </w:t>
      </w:r>
      <w:r w:rsidRPr="00C31568">
        <w:rPr>
          <w:lang w:val="es-AR" w:eastAsia="es-AR"/>
        </w:rPr>
        <w:t>agrega</w:t>
      </w:r>
      <w:r w:rsidR="00C31568">
        <w:rPr>
          <w:lang w:val="es-AR" w:eastAsia="es-AR"/>
        </w:rPr>
        <w:t>mos</w:t>
      </w:r>
      <w:r w:rsidRPr="00C31568">
        <w:rPr>
          <w:lang w:val="es-AR" w:eastAsia="es-AR"/>
        </w:rPr>
        <w:t xml:space="preserve"> la dimensión de la fortaleza del vínculo como una dimensión adicional para caracterizar los vínculos. Esta dimensión puede interactuar o complementar a aquella que caracteriza el tipo/modalidad de vinculación y conducir por tanto a re-definir la relación entre canales de vinculación y riesgos y beneficios asociados al vínculo. </w:t>
      </w:r>
    </w:p>
    <w:p w:rsidR="00E952AF" w:rsidRPr="00704B17" w:rsidRDefault="00E952AF" w:rsidP="00525681">
      <w:pPr>
        <w:autoSpaceDE w:val="0"/>
        <w:autoSpaceDN w:val="0"/>
        <w:adjustRightInd w:val="0"/>
        <w:spacing w:after="120" w:line="360" w:lineRule="auto"/>
        <w:jc w:val="both"/>
        <w:rPr>
          <w:rFonts w:ascii="Times New Roman" w:hAnsi="Times New Roman"/>
          <w:sz w:val="24"/>
          <w:szCs w:val="24"/>
        </w:rPr>
      </w:pPr>
      <w:r>
        <w:rPr>
          <w:rFonts w:ascii="Times New Roman" w:hAnsi="Times New Roman"/>
          <w:sz w:val="24"/>
          <w:szCs w:val="24"/>
          <w:lang w:eastAsia="es-AR"/>
        </w:rPr>
        <w:t>Por otro lado, p</w:t>
      </w:r>
      <w:r w:rsidRPr="00704B17">
        <w:rPr>
          <w:rFonts w:ascii="Times New Roman" w:hAnsi="Times New Roman"/>
          <w:sz w:val="24"/>
          <w:szCs w:val="24"/>
          <w:lang w:eastAsia="es-AR"/>
        </w:rPr>
        <w:t xml:space="preserve">ese al evidente interés que encierra el concepto de "fuerza del vínculo" sigue siendo un concepto relativamente abstracto, y por tanto difícil de operacionalizar.  La literatura empírica de redes sociales ha medido la fortaleza del vínculo utilizando para ello una gran diversidad de indicadores, que incluyen </w:t>
      </w:r>
      <w:r w:rsidRPr="00704B17">
        <w:rPr>
          <w:rFonts w:ascii="Times New Roman" w:hAnsi="Times New Roman"/>
          <w:sz w:val="24"/>
          <w:szCs w:val="24"/>
        </w:rPr>
        <w:t xml:space="preserve">los definidos por </w:t>
      </w:r>
      <w:proofErr w:type="spellStart"/>
      <w:r w:rsidRPr="00704B17">
        <w:rPr>
          <w:rFonts w:ascii="Times New Roman" w:hAnsi="Times New Roman"/>
          <w:sz w:val="24"/>
          <w:szCs w:val="24"/>
        </w:rPr>
        <w:t>Granovetter</w:t>
      </w:r>
      <w:proofErr w:type="spellEnd"/>
      <w:r w:rsidRPr="00704B17">
        <w:rPr>
          <w:rFonts w:ascii="Times New Roman" w:hAnsi="Times New Roman"/>
          <w:sz w:val="24"/>
          <w:szCs w:val="24"/>
        </w:rPr>
        <w:t xml:space="preserve"> (</w:t>
      </w:r>
      <w:r w:rsidRPr="00704B17">
        <w:rPr>
          <w:rFonts w:ascii="Times New Roman" w:hAnsi="Times New Roman"/>
          <w:sz w:val="24"/>
          <w:szCs w:val="24"/>
          <w:lang w:eastAsia="es-AR"/>
        </w:rPr>
        <w:t>tiempo, intensidad emocional, confianza mutua y reciprocidad de un vínculo</w:t>
      </w:r>
      <w:r w:rsidRPr="00704B17">
        <w:rPr>
          <w:rFonts w:ascii="Times New Roman" w:hAnsi="Times New Roman"/>
          <w:sz w:val="24"/>
          <w:szCs w:val="24"/>
        </w:rPr>
        <w:t>), y otros empleados a menudo en la literatura (</w:t>
      </w:r>
      <w:proofErr w:type="spellStart"/>
      <w:r w:rsidRPr="00704B17">
        <w:rPr>
          <w:rFonts w:ascii="Times New Roman" w:hAnsi="Times New Roman"/>
          <w:sz w:val="24"/>
          <w:szCs w:val="24"/>
        </w:rPr>
        <w:t>mutiplexidad</w:t>
      </w:r>
      <w:proofErr w:type="spellEnd"/>
      <w:r w:rsidRPr="00704B17">
        <w:rPr>
          <w:rFonts w:ascii="Times New Roman" w:hAnsi="Times New Roman"/>
          <w:sz w:val="24"/>
          <w:szCs w:val="24"/>
        </w:rPr>
        <w:t xml:space="preserve">, </w:t>
      </w:r>
      <w:proofErr w:type="spellStart"/>
      <w:r w:rsidRPr="00704B17">
        <w:rPr>
          <w:rFonts w:ascii="Times New Roman" w:hAnsi="Times New Roman"/>
          <w:sz w:val="24"/>
          <w:szCs w:val="24"/>
        </w:rPr>
        <w:t>homofilia</w:t>
      </w:r>
      <w:proofErr w:type="spellEnd"/>
      <w:r w:rsidRPr="00704B17">
        <w:rPr>
          <w:rFonts w:ascii="Times New Roman" w:hAnsi="Times New Roman"/>
          <w:sz w:val="24"/>
          <w:szCs w:val="24"/>
        </w:rPr>
        <w:t xml:space="preserve"> y transitividad) </w:t>
      </w:r>
      <w:r w:rsidRPr="00704B17">
        <w:rPr>
          <w:rFonts w:ascii="Times New Roman" w:hAnsi="Times New Roman"/>
          <w:sz w:val="24"/>
          <w:szCs w:val="24"/>
          <w:lang w:eastAsia="es-AR"/>
        </w:rPr>
        <w:t xml:space="preserve">dando lugar a resultados </w:t>
      </w:r>
      <w:r w:rsidRPr="00704B17">
        <w:rPr>
          <w:rFonts w:ascii="Times New Roman" w:hAnsi="Times New Roman"/>
          <w:sz w:val="24"/>
          <w:szCs w:val="24"/>
          <w:lang w:eastAsia="es-AR"/>
        </w:rPr>
        <w:lastRenderedPageBreak/>
        <w:t xml:space="preserve">ambivalentes en su observación empírica (Gómez y </w:t>
      </w:r>
      <w:proofErr w:type="spellStart"/>
      <w:r w:rsidRPr="00704B17">
        <w:rPr>
          <w:rFonts w:ascii="Times New Roman" w:hAnsi="Times New Roman"/>
          <w:sz w:val="24"/>
          <w:szCs w:val="24"/>
          <w:lang w:eastAsia="es-AR"/>
        </w:rPr>
        <w:t>Verd</w:t>
      </w:r>
      <w:proofErr w:type="spellEnd"/>
      <w:r w:rsidRPr="00704B17">
        <w:rPr>
          <w:rFonts w:ascii="Times New Roman" w:hAnsi="Times New Roman"/>
          <w:sz w:val="24"/>
          <w:szCs w:val="24"/>
          <w:lang w:eastAsia="es-AR"/>
        </w:rPr>
        <w:t>, 2012).  Así por ejemplo pese a</w:t>
      </w:r>
      <w:r>
        <w:rPr>
          <w:rFonts w:ascii="Times New Roman" w:hAnsi="Times New Roman"/>
          <w:sz w:val="24"/>
          <w:szCs w:val="24"/>
          <w:lang w:eastAsia="es-AR"/>
        </w:rPr>
        <w:t xml:space="preserve"> </w:t>
      </w:r>
      <w:r w:rsidRPr="00704B17">
        <w:rPr>
          <w:rFonts w:ascii="Times New Roman" w:hAnsi="Times New Roman"/>
          <w:sz w:val="24"/>
          <w:szCs w:val="24"/>
          <w:lang w:eastAsia="es-AR"/>
        </w:rPr>
        <w:t xml:space="preserve">que el propio </w:t>
      </w:r>
      <w:proofErr w:type="spellStart"/>
      <w:r w:rsidRPr="00704B17">
        <w:rPr>
          <w:rFonts w:ascii="Times New Roman" w:hAnsi="Times New Roman"/>
          <w:sz w:val="24"/>
          <w:szCs w:val="24"/>
        </w:rPr>
        <w:t>Granovetter</w:t>
      </w:r>
      <w:proofErr w:type="spellEnd"/>
      <w:r w:rsidRPr="00704B17">
        <w:rPr>
          <w:rFonts w:ascii="Times New Roman" w:hAnsi="Times New Roman"/>
          <w:sz w:val="24"/>
          <w:szCs w:val="24"/>
        </w:rPr>
        <w:t xml:space="preserve"> define la fuerza del vínculo como "una combinación (probablemente lineal) de la cantidad de tiempo, de la intensidad emocional, de la intimidad (confianza mutua) y de los servicios recíprocos que caracterizan al lazo" (1973: 1361), el indicador que él mismo utilizó en trabajos posteriores (</w:t>
      </w:r>
      <w:proofErr w:type="spellStart"/>
      <w:r w:rsidRPr="00704B17">
        <w:rPr>
          <w:rFonts w:ascii="Times New Roman" w:hAnsi="Times New Roman"/>
          <w:sz w:val="24"/>
          <w:szCs w:val="24"/>
        </w:rPr>
        <w:t>Granovetter</w:t>
      </w:r>
      <w:proofErr w:type="spellEnd"/>
      <w:r w:rsidRPr="00704B17">
        <w:rPr>
          <w:rFonts w:ascii="Times New Roman" w:hAnsi="Times New Roman"/>
          <w:sz w:val="24"/>
          <w:szCs w:val="24"/>
        </w:rPr>
        <w:t>, 1974) tomó en cuenta únicamente la frecuencia de contacto.</w:t>
      </w:r>
    </w:p>
    <w:p w:rsidR="00E952AF" w:rsidRPr="00704B17" w:rsidRDefault="00E952AF" w:rsidP="00525681">
      <w:pPr>
        <w:autoSpaceDE w:val="0"/>
        <w:autoSpaceDN w:val="0"/>
        <w:adjustRightInd w:val="0"/>
        <w:spacing w:after="120" w:line="360" w:lineRule="auto"/>
        <w:jc w:val="both"/>
        <w:rPr>
          <w:rFonts w:ascii="Times New Roman" w:hAnsi="Times New Roman"/>
          <w:sz w:val="24"/>
          <w:szCs w:val="24"/>
          <w:lang w:eastAsia="es-AR"/>
        </w:rPr>
      </w:pPr>
      <w:r w:rsidRPr="00704B17">
        <w:rPr>
          <w:rFonts w:ascii="Times New Roman" w:hAnsi="Times New Roman"/>
          <w:sz w:val="24"/>
          <w:szCs w:val="24"/>
        </w:rPr>
        <w:t xml:space="preserve"> En este sentido</w:t>
      </w:r>
      <w:r>
        <w:rPr>
          <w:rFonts w:ascii="Times New Roman" w:hAnsi="Times New Roman"/>
          <w:sz w:val="24"/>
          <w:szCs w:val="24"/>
        </w:rPr>
        <w:t xml:space="preserve"> esperamos que el trabajo</w:t>
      </w:r>
      <w:r w:rsidRPr="00704B17">
        <w:rPr>
          <w:rFonts w:ascii="Times New Roman" w:hAnsi="Times New Roman"/>
          <w:sz w:val="24"/>
          <w:szCs w:val="24"/>
        </w:rPr>
        <w:t xml:space="preserve"> reali</w:t>
      </w:r>
      <w:r>
        <w:rPr>
          <w:rFonts w:ascii="Times New Roman" w:hAnsi="Times New Roman"/>
          <w:sz w:val="24"/>
          <w:szCs w:val="24"/>
        </w:rPr>
        <w:t>ce</w:t>
      </w:r>
      <w:r w:rsidRPr="00704B17">
        <w:rPr>
          <w:rFonts w:ascii="Times New Roman" w:hAnsi="Times New Roman"/>
          <w:sz w:val="24"/>
          <w:szCs w:val="24"/>
        </w:rPr>
        <w:t xml:space="preserve"> una </w:t>
      </w:r>
      <w:r>
        <w:rPr>
          <w:rFonts w:ascii="Times New Roman" w:hAnsi="Times New Roman"/>
          <w:sz w:val="24"/>
          <w:szCs w:val="24"/>
        </w:rPr>
        <w:t xml:space="preserve">segunda </w:t>
      </w:r>
      <w:r w:rsidRPr="00704B17">
        <w:rPr>
          <w:rFonts w:ascii="Times New Roman" w:hAnsi="Times New Roman"/>
          <w:sz w:val="24"/>
          <w:szCs w:val="24"/>
        </w:rPr>
        <w:t xml:space="preserve">contribución importante, al plantear una metodología de medición de la fortaleza del vínculo, a partir de construir un indicador sintético que recoge por un lado las dimensiones que la definición original del concepto contiene y que por tanto se han señalado en la literatura como importantes para definir la fortaleza de un vínculo, </w:t>
      </w:r>
      <w:proofErr w:type="spellStart"/>
      <w:r w:rsidRPr="00704B17">
        <w:rPr>
          <w:rFonts w:ascii="Times New Roman" w:hAnsi="Times New Roman"/>
          <w:sz w:val="24"/>
          <w:szCs w:val="24"/>
        </w:rPr>
        <w:t>leáse</w:t>
      </w:r>
      <w:proofErr w:type="spellEnd"/>
      <w:r w:rsidRPr="00704B17">
        <w:rPr>
          <w:rFonts w:ascii="Times New Roman" w:hAnsi="Times New Roman"/>
          <w:sz w:val="24"/>
          <w:szCs w:val="24"/>
        </w:rPr>
        <w:t xml:space="preserve">: frecuencia, confianza, y reciprocidad. Por otro lado recoge también las conclusiones a las que llegan </w:t>
      </w:r>
      <w:proofErr w:type="spellStart"/>
      <w:r w:rsidRPr="00704B17">
        <w:rPr>
          <w:rFonts w:ascii="Times New Roman" w:hAnsi="Times New Roman"/>
          <w:sz w:val="24"/>
          <w:szCs w:val="24"/>
        </w:rPr>
        <w:t>Marsden</w:t>
      </w:r>
      <w:proofErr w:type="spellEnd"/>
      <w:r w:rsidRPr="00704B17">
        <w:rPr>
          <w:rFonts w:ascii="Times New Roman" w:hAnsi="Times New Roman"/>
          <w:sz w:val="24"/>
          <w:szCs w:val="24"/>
        </w:rPr>
        <w:t xml:space="preserve"> y Campbell (1984) en su trabajo </w:t>
      </w:r>
      <w:proofErr w:type="spellStart"/>
      <w:r w:rsidRPr="00704B17">
        <w:rPr>
          <w:rFonts w:ascii="Times New Roman" w:hAnsi="Times New Roman"/>
          <w:sz w:val="24"/>
          <w:szCs w:val="24"/>
        </w:rPr>
        <w:t>Measuring</w:t>
      </w:r>
      <w:proofErr w:type="spellEnd"/>
      <w:r w:rsidRPr="00704B17">
        <w:rPr>
          <w:rFonts w:ascii="Times New Roman" w:hAnsi="Times New Roman"/>
          <w:sz w:val="24"/>
          <w:szCs w:val="24"/>
        </w:rPr>
        <w:t xml:space="preserve"> </w:t>
      </w:r>
      <w:proofErr w:type="spellStart"/>
      <w:r w:rsidRPr="00704B17">
        <w:rPr>
          <w:rFonts w:ascii="Times New Roman" w:hAnsi="Times New Roman"/>
          <w:sz w:val="24"/>
          <w:szCs w:val="24"/>
        </w:rPr>
        <w:t>Tie</w:t>
      </w:r>
      <w:proofErr w:type="spellEnd"/>
      <w:r w:rsidRPr="00704B17">
        <w:rPr>
          <w:rFonts w:ascii="Times New Roman" w:hAnsi="Times New Roman"/>
          <w:sz w:val="24"/>
          <w:szCs w:val="24"/>
        </w:rPr>
        <w:t xml:space="preserve"> </w:t>
      </w:r>
      <w:proofErr w:type="spellStart"/>
      <w:r w:rsidRPr="00704B17">
        <w:rPr>
          <w:rFonts w:ascii="Times New Roman" w:hAnsi="Times New Roman"/>
          <w:sz w:val="24"/>
          <w:szCs w:val="24"/>
        </w:rPr>
        <w:t>Strength</w:t>
      </w:r>
      <w:proofErr w:type="spellEnd"/>
      <w:r w:rsidRPr="00704B17">
        <w:rPr>
          <w:rFonts w:ascii="Times New Roman" w:hAnsi="Times New Roman"/>
          <w:sz w:val="24"/>
          <w:szCs w:val="24"/>
        </w:rPr>
        <w:t xml:space="preserve"> (1984), donde  compararon diversas medidas de la fuerza del vínculo </w:t>
      </w:r>
      <w:r w:rsidRPr="00704B17">
        <w:rPr>
          <w:rFonts w:ascii="Times New Roman" w:hAnsi="Times New Roman"/>
          <w:sz w:val="24"/>
          <w:szCs w:val="24"/>
          <w:lang w:eastAsia="es-AR"/>
        </w:rPr>
        <w:t>en función de si la valoración de la fuerza del vínculo parte de</w:t>
      </w:r>
      <w:r w:rsidRPr="00704B17">
        <w:rPr>
          <w:rFonts w:ascii="Times New Roman" w:hAnsi="Times New Roman"/>
          <w:sz w:val="24"/>
          <w:szCs w:val="24"/>
        </w:rPr>
        <w:t xml:space="preserve"> la definición de la persona entrevistada (subjetivo), o si es el investigador quien establece la diferenciación a partir de un hecho más o menos observable (objetivo), concluyendo que la definición subjetiva de la intensidad de la relación es el mejor indicador.</w:t>
      </w:r>
    </w:p>
    <w:p w:rsidR="00E952AF" w:rsidRPr="00704B17" w:rsidRDefault="00E952AF" w:rsidP="00525681">
      <w:pPr>
        <w:autoSpaceDE w:val="0"/>
        <w:autoSpaceDN w:val="0"/>
        <w:adjustRightInd w:val="0"/>
        <w:spacing w:after="120" w:line="360" w:lineRule="auto"/>
        <w:jc w:val="both"/>
        <w:rPr>
          <w:rFonts w:ascii="Times New Roman" w:hAnsi="Times New Roman"/>
          <w:sz w:val="24"/>
          <w:szCs w:val="24"/>
          <w:lang w:eastAsia="es-AR"/>
        </w:rPr>
      </w:pPr>
      <w:r w:rsidRPr="00704B17">
        <w:rPr>
          <w:rFonts w:ascii="Times New Roman" w:hAnsi="Times New Roman"/>
          <w:sz w:val="24"/>
          <w:szCs w:val="24"/>
          <w:lang w:eastAsia="es-AR"/>
        </w:rPr>
        <w:t xml:space="preserve">Esta metodología nos permitirá asimismo indagar acerca de la importancia relativa de estas dimensiones en el contexto de las relaciones personales que ocurren cuando se intercambia conocimiento entre </w:t>
      </w:r>
      <w:r w:rsidR="00EF1A69">
        <w:rPr>
          <w:rFonts w:ascii="Times New Roman" w:hAnsi="Times New Roman"/>
          <w:sz w:val="24"/>
          <w:szCs w:val="24"/>
          <w:lang w:eastAsia="es-AR"/>
        </w:rPr>
        <w:t>OPI</w:t>
      </w:r>
      <w:r w:rsidR="00C31568">
        <w:rPr>
          <w:rFonts w:ascii="Times New Roman" w:hAnsi="Times New Roman"/>
          <w:sz w:val="24"/>
          <w:szCs w:val="24"/>
          <w:lang w:eastAsia="es-AR"/>
        </w:rPr>
        <w:t xml:space="preserve"> y sector productivo, un tema</w:t>
      </w:r>
      <w:r w:rsidR="00454FEE">
        <w:rPr>
          <w:rFonts w:ascii="Times New Roman" w:hAnsi="Times New Roman"/>
          <w:sz w:val="24"/>
          <w:szCs w:val="24"/>
          <w:lang w:eastAsia="es-AR"/>
        </w:rPr>
        <w:t xml:space="preserve"> bastante ignorado </w:t>
      </w:r>
      <w:r w:rsidR="00C31568">
        <w:rPr>
          <w:rFonts w:ascii="Times New Roman" w:hAnsi="Times New Roman"/>
          <w:sz w:val="24"/>
          <w:szCs w:val="24"/>
          <w:lang w:eastAsia="es-AR"/>
        </w:rPr>
        <w:t xml:space="preserve">hasta el momento </w:t>
      </w:r>
      <w:r w:rsidR="00454FEE">
        <w:rPr>
          <w:rFonts w:ascii="Times New Roman" w:hAnsi="Times New Roman"/>
          <w:sz w:val="24"/>
          <w:szCs w:val="24"/>
          <w:lang w:eastAsia="es-AR"/>
        </w:rPr>
        <w:t xml:space="preserve">en la literatura sobre sistemas de innovación. </w:t>
      </w:r>
      <w:r w:rsidR="00C31568">
        <w:rPr>
          <w:rFonts w:ascii="Times New Roman" w:hAnsi="Times New Roman"/>
          <w:sz w:val="24"/>
          <w:szCs w:val="24"/>
          <w:lang w:eastAsia="es-AR"/>
        </w:rPr>
        <w:t xml:space="preserve"> </w:t>
      </w:r>
    </w:p>
    <w:p w:rsidR="00E952AF" w:rsidRPr="00704B17" w:rsidRDefault="00454FEE" w:rsidP="00CC07E9">
      <w:pPr>
        <w:pStyle w:val="Textoindependienteprimerasangra"/>
        <w:tabs>
          <w:tab w:val="left" w:pos="4410"/>
        </w:tabs>
        <w:spacing w:after="120" w:line="360" w:lineRule="auto"/>
        <w:ind w:firstLine="0"/>
        <w:jc w:val="both"/>
        <w:rPr>
          <w:rFonts w:ascii="Times New Roman" w:hAnsi="Times New Roman"/>
          <w:sz w:val="24"/>
          <w:szCs w:val="24"/>
        </w:rPr>
      </w:pPr>
      <w:r>
        <w:rPr>
          <w:rFonts w:ascii="Times New Roman" w:hAnsi="Times New Roman"/>
          <w:sz w:val="24"/>
          <w:szCs w:val="24"/>
          <w:lang w:val="es-AR" w:eastAsia="es-AR"/>
        </w:rPr>
        <w:t>Consideramos que l</w:t>
      </w:r>
      <w:r w:rsidR="00E952AF" w:rsidRPr="00704B17">
        <w:rPr>
          <w:rFonts w:ascii="Times New Roman" w:hAnsi="Times New Roman"/>
          <w:sz w:val="24"/>
          <w:szCs w:val="24"/>
          <w:lang w:val="es-AR" w:eastAsia="es-AR"/>
        </w:rPr>
        <w:t xml:space="preserve">a adopción del marco conceptual de la teoría de redes sociales permite profundizar el entendimiento sobre el impacto que las características de los vínculos que unen a investigadores y empresas pueden tener sobre las modalidades de transferencia de conocimiento entre universidades y empresas que finalmente se adoptan. En este sentido este trabajo puede resultar un input particularmente relevante para desarrollar nuevas investigaciones en el campo, explorando empíricamente algunas de estas relaciones mediante estudios cuantitativos y cualitativos de las colaboraciones de I + D entre empresas y grupos de investigación en contextos específicos. </w:t>
      </w:r>
    </w:p>
    <w:p w:rsidR="00E952AF" w:rsidRDefault="00E952AF" w:rsidP="00CC07E9">
      <w:pPr>
        <w:autoSpaceDE w:val="0"/>
        <w:autoSpaceDN w:val="0"/>
        <w:adjustRightInd w:val="0"/>
        <w:spacing w:after="120" w:line="360" w:lineRule="auto"/>
        <w:jc w:val="both"/>
        <w:rPr>
          <w:rFonts w:ascii="Times New Roman" w:hAnsi="Times New Roman"/>
          <w:sz w:val="24"/>
          <w:szCs w:val="24"/>
          <w:lang w:eastAsia="es-AR"/>
        </w:rPr>
      </w:pPr>
      <w:r w:rsidRPr="00704B17">
        <w:rPr>
          <w:rFonts w:ascii="Times New Roman" w:hAnsi="Times New Roman"/>
          <w:sz w:val="24"/>
          <w:szCs w:val="24"/>
          <w:lang w:eastAsia="es-AR"/>
        </w:rPr>
        <w:lastRenderedPageBreak/>
        <w:t xml:space="preserve">En estudios futuros podrá tomarse </w:t>
      </w:r>
      <w:r>
        <w:rPr>
          <w:rFonts w:ascii="Times New Roman" w:hAnsi="Times New Roman"/>
          <w:sz w:val="24"/>
          <w:szCs w:val="24"/>
          <w:lang w:eastAsia="es-AR"/>
        </w:rPr>
        <w:t xml:space="preserve">además </w:t>
      </w:r>
      <w:r w:rsidRPr="00704B17">
        <w:rPr>
          <w:rFonts w:ascii="Times New Roman" w:hAnsi="Times New Roman"/>
          <w:sz w:val="24"/>
          <w:szCs w:val="24"/>
          <w:lang w:eastAsia="es-AR"/>
        </w:rPr>
        <w:t>el indicador sintético de fortaleza co</w:t>
      </w:r>
      <w:r w:rsidR="00454FEE">
        <w:rPr>
          <w:rFonts w:ascii="Times New Roman" w:hAnsi="Times New Roman"/>
          <w:sz w:val="24"/>
          <w:szCs w:val="24"/>
          <w:lang w:eastAsia="es-AR"/>
        </w:rPr>
        <w:t>mo</w:t>
      </w:r>
      <w:r w:rsidRPr="00704B17">
        <w:rPr>
          <w:rFonts w:ascii="Times New Roman" w:hAnsi="Times New Roman"/>
          <w:sz w:val="24"/>
          <w:szCs w:val="24"/>
          <w:lang w:eastAsia="es-AR"/>
        </w:rPr>
        <w:t xml:space="preserve"> una variable explicativa de distintos tipos de beneficios esperados del vínculo, como por ejemplo la profundización y creación de nuevos conocimientos o la difusión de conocimiento ya generado y codificado. </w:t>
      </w:r>
    </w:p>
    <w:p w:rsidR="00E952AF" w:rsidRPr="009565B7" w:rsidRDefault="00E952AF" w:rsidP="006C3707">
      <w:pPr>
        <w:spacing w:after="120" w:line="360" w:lineRule="auto"/>
        <w:jc w:val="both"/>
        <w:rPr>
          <w:rFonts w:ascii="Times New Roman" w:hAnsi="Times New Roman"/>
          <w:b/>
          <w:sz w:val="28"/>
          <w:szCs w:val="28"/>
          <w:lang w:val="en-US"/>
        </w:rPr>
      </w:pPr>
      <w:proofErr w:type="spellStart"/>
      <w:r w:rsidRPr="009565B7">
        <w:rPr>
          <w:rFonts w:ascii="Times New Roman" w:hAnsi="Times New Roman"/>
          <w:b/>
          <w:sz w:val="28"/>
          <w:szCs w:val="28"/>
          <w:lang w:val="en-US"/>
        </w:rPr>
        <w:t>Referencias</w:t>
      </w:r>
      <w:proofErr w:type="spellEnd"/>
      <w:r w:rsidRPr="009565B7">
        <w:rPr>
          <w:rFonts w:ascii="Times New Roman" w:hAnsi="Times New Roman"/>
          <w:b/>
          <w:sz w:val="28"/>
          <w:szCs w:val="28"/>
          <w:lang w:val="en-US"/>
        </w:rPr>
        <w:t xml:space="preserve"> </w:t>
      </w:r>
      <w:proofErr w:type="spellStart"/>
      <w:r w:rsidRPr="009565B7">
        <w:rPr>
          <w:rFonts w:ascii="Times New Roman" w:hAnsi="Times New Roman"/>
          <w:b/>
          <w:sz w:val="28"/>
          <w:szCs w:val="28"/>
          <w:lang w:val="en-US"/>
        </w:rPr>
        <w:t>Bibliográficas</w:t>
      </w:r>
      <w:proofErr w:type="spellEnd"/>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gramStart"/>
      <w:r w:rsidRPr="00D11B98">
        <w:rPr>
          <w:rFonts w:ascii="Times New Roman" w:hAnsi="Times New Roman"/>
          <w:sz w:val="20"/>
          <w:szCs w:val="20"/>
          <w:lang w:val="en-US"/>
        </w:rPr>
        <w:t>Adams, J. D.; Chiang, E. P. and Jensen, J. L., (2003).</w:t>
      </w:r>
      <w:proofErr w:type="gramEnd"/>
      <w:r w:rsidRPr="00D11B98">
        <w:rPr>
          <w:rFonts w:ascii="Times New Roman" w:hAnsi="Times New Roman"/>
          <w:sz w:val="20"/>
          <w:szCs w:val="20"/>
          <w:lang w:val="en-US"/>
        </w:rPr>
        <w:t xml:space="preserve"> 'The Influence of Federal Laboratory R&amp;D on Industrial Research', Review of Economics and Statistics, Vol. 85, No. 4, pp. 1003-20.</w:t>
      </w:r>
    </w:p>
    <w:p w:rsidR="00E952AF" w:rsidRPr="00D11B98" w:rsidRDefault="00E952AF" w:rsidP="00D11B98">
      <w:pPr>
        <w:spacing w:line="240" w:lineRule="auto"/>
        <w:ind w:left="644" w:hangingChars="322" w:hanging="644"/>
        <w:jc w:val="both"/>
        <w:rPr>
          <w:rFonts w:ascii="Times New Roman" w:hAnsi="Times New Roman"/>
          <w:sz w:val="20"/>
          <w:szCs w:val="20"/>
          <w:lang w:val="en-GB"/>
        </w:rPr>
      </w:pPr>
      <w:proofErr w:type="spellStart"/>
      <w:r w:rsidRPr="00D11B98">
        <w:rPr>
          <w:rFonts w:ascii="Times New Roman" w:hAnsi="Times New Roman"/>
          <w:sz w:val="20"/>
          <w:szCs w:val="20"/>
          <w:lang w:val="en-US"/>
        </w:rPr>
        <w:t>Ahuja</w:t>
      </w:r>
      <w:proofErr w:type="spellEnd"/>
      <w:r w:rsidRPr="00D11B98">
        <w:rPr>
          <w:rFonts w:ascii="Times New Roman" w:hAnsi="Times New Roman"/>
          <w:sz w:val="20"/>
          <w:szCs w:val="20"/>
          <w:lang w:val="en-US"/>
        </w:rPr>
        <w:t xml:space="preserve">, G. (2000). The duality of collaboration: inducements and opportunities in the formation of </w:t>
      </w:r>
      <w:proofErr w:type="spellStart"/>
      <w:r w:rsidRPr="00D11B98">
        <w:rPr>
          <w:rFonts w:ascii="Times New Roman" w:hAnsi="Times New Roman"/>
          <w:sz w:val="20"/>
          <w:szCs w:val="20"/>
          <w:lang w:val="en-US"/>
        </w:rPr>
        <w:t>interfirm</w:t>
      </w:r>
      <w:proofErr w:type="spellEnd"/>
      <w:r w:rsidRPr="00D11B98">
        <w:rPr>
          <w:rFonts w:ascii="Times New Roman" w:hAnsi="Times New Roman"/>
          <w:sz w:val="20"/>
          <w:szCs w:val="20"/>
          <w:lang w:val="en-US"/>
        </w:rPr>
        <w:t xml:space="preserve"> linkages. </w:t>
      </w:r>
      <w:r w:rsidRPr="00D11B98">
        <w:rPr>
          <w:rFonts w:ascii="Times New Roman" w:hAnsi="Times New Roman"/>
          <w:sz w:val="20"/>
          <w:szCs w:val="20"/>
          <w:lang w:val="en-GB"/>
        </w:rPr>
        <w:t xml:space="preserve">Strategic Management Journal, </w:t>
      </w:r>
      <w:proofErr w:type="spellStart"/>
      <w:r w:rsidRPr="00D11B98">
        <w:rPr>
          <w:rFonts w:ascii="Times New Roman" w:hAnsi="Times New Roman"/>
          <w:sz w:val="20"/>
          <w:szCs w:val="20"/>
          <w:lang w:val="en-GB"/>
        </w:rPr>
        <w:t>Vol</w:t>
      </w:r>
      <w:proofErr w:type="spellEnd"/>
      <w:r w:rsidRPr="00D11B98">
        <w:rPr>
          <w:rFonts w:ascii="Times New Roman" w:hAnsi="Times New Roman"/>
          <w:sz w:val="20"/>
          <w:szCs w:val="20"/>
          <w:lang w:val="en-GB"/>
        </w:rPr>
        <w:t xml:space="preserve"> 21, pp. 317–343.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Arvanitis</w:t>
      </w:r>
      <w:proofErr w:type="spellEnd"/>
      <w:r w:rsidRPr="00D11B98">
        <w:rPr>
          <w:rFonts w:ascii="Times New Roman" w:hAnsi="Times New Roman"/>
          <w:sz w:val="20"/>
          <w:szCs w:val="20"/>
          <w:lang w:val="en-US"/>
        </w:rPr>
        <w:t xml:space="preserve">, S.; </w:t>
      </w:r>
      <w:proofErr w:type="spellStart"/>
      <w:r w:rsidRPr="00D11B98">
        <w:rPr>
          <w:rFonts w:ascii="Times New Roman" w:hAnsi="Times New Roman"/>
          <w:sz w:val="20"/>
          <w:szCs w:val="20"/>
          <w:lang w:val="en-US"/>
        </w:rPr>
        <w:t>Sydow</w:t>
      </w:r>
      <w:proofErr w:type="spellEnd"/>
      <w:r w:rsidRPr="00D11B98">
        <w:rPr>
          <w:rFonts w:ascii="Times New Roman" w:hAnsi="Times New Roman"/>
          <w:sz w:val="20"/>
          <w:szCs w:val="20"/>
          <w:lang w:val="en-US"/>
        </w:rPr>
        <w:t xml:space="preserve">, N. and </w:t>
      </w:r>
      <w:proofErr w:type="spellStart"/>
      <w:r w:rsidRPr="00D11B98">
        <w:rPr>
          <w:rFonts w:ascii="Times New Roman" w:hAnsi="Times New Roman"/>
          <w:sz w:val="20"/>
          <w:szCs w:val="20"/>
          <w:lang w:val="en-US"/>
        </w:rPr>
        <w:t>Woerter</w:t>
      </w:r>
      <w:proofErr w:type="spellEnd"/>
      <w:r w:rsidRPr="00D11B98">
        <w:rPr>
          <w:rFonts w:ascii="Times New Roman" w:hAnsi="Times New Roman"/>
          <w:sz w:val="20"/>
          <w:szCs w:val="20"/>
          <w:lang w:val="en-US"/>
        </w:rPr>
        <w:t>, M., (2008a). 'Do Specific Forms of University-Industry Knowledge Transfer Have Different Impacts on the Performance of Private Enterprises? An Empirical Analysis Based on Swiss Firm Data', Journal of Technology Transfer, Vol. 33, No. 5, pp. 504-33.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Arvanitis</w:t>
      </w:r>
      <w:proofErr w:type="spellEnd"/>
      <w:r w:rsidRPr="00D11B98">
        <w:rPr>
          <w:rFonts w:ascii="Times New Roman" w:hAnsi="Times New Roman"/>
          <w:sz w:val="20"/>
          <w:szCs w:val="20"/>
          <w:lang w:val="en-US"/>
        </w:rPr>
        <w:t xml:space="preserve">, S.; </w:t>
      </w:r>
      <w:proofErr w:type="spellStart"/>
      <w:r w:rsidRPr="00D11B98">
        <w:rPr>
          <w:rFonts w:ascii="Times New Roman" w:hAnsi="Times New Roman"/>
          <w:sz w:val="20"/>
          <w:szCs w:val="20"/>
          <w:lang w:val="en-US"/>
        </w:rPr>
        <w:t>Sydow</w:t>
      </w:r>
      <w:proofErr w:type="spellEnd"/>
      <w:r w:rsidRPr="00D11B98">
        <w:rPr>
          <w:rFonts w:ascii="Times New Roman" w:hAnsi="Times New Roman"/>
          <w:sz w:val="20"/>
          <w:szCs w:val="20"/>
          <w:lang w:val="en-US"/>
        </w:rPr>
        <w:t xml:space="preserve">, N. and </w:t>
      </w:r>
      <w:proofErr w:type="spellStart"/>
      <w:r w:rsidRPr="00D11B98">
        <w:rPr>
          <w:rFonts w:ascii="Times New Roman" w:hAnsi="Times New Roman"/>
          <w:sz w:val="20"/>
          <w:szCs w:val="20"/>
          <w:lang w:val="en-US"/>
        </w:rPr>
        <w:t>Woerter</w:t>
      </w:r>
      <w:proofErr w:type="spellEnd"/>
      <w:r w:rsidRPr="00D11B98">
        <w:rPr>
          <w:rFonts w:ascii="Times New Roman" w:hAnsi="Times New Roman"/>
          <w:sz w:val="20"/>
          <w:szCs w:val="20"/>
          <w:lang w:val="en-US"/>
        </w:rPr>
        <w:t>, M., (2008b). 'Is There Any Impact of University-Industry Knowledge Transfer on Innovation and Productivity? An Empirical Analysis Based on Swiss Firm Data', Review of Industrial Organization, Vol. 32, No. 2, pp. 77-94.</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rPr>
        <w:t xml:space="preserve">Arza, V, y </w:t>
      </w:r>
      <w:proofErr w:type="spellStart"/>
      <w:r w:rsidRPr="00D11B98">
        <w:rPr>
          <w:rFonts w:ascii="Times New Roman" w:hAnsi="Times New Roman"/>
          <w:sz w:val="20"/>
          <w:szCs w:val="20"/>
        </w:rPr>
        <w:t>Carattoli</w:t>
      </w:r>
      <w:proofErr w:type="spellEnd"/>
      <w:r w:rsidRPr="00D11B98">
        <w:rPr>
          <w:rFonts w:ascii="Times New Roman" w:hAnsi="Times New Roman"/>
          <w:sz w:val="20"/>
          <w:szCs w:val="20"/>
        </w:rPr>
        <w:t xml:space="preserve">, M. (2012) El desarrollo de la biotecnología y las vinculaciones público-privadas, una discusión de la literatura orientada al caso argentino, Realidad Económica. </w:t>
      </w:r>
      <w:proofErr w:type="spellStart"/>
      <w:proofErr w:type="gramStart"/>
      <w:r w:rsidRPr="00D11B98">
        <w:rPr>
          <w:rFonts w:ascii="Times New Roman" w:hAnsi="Times New Roman"/>
          <w:sz w:val="20"/>
          <w:szCs w:val="20"/>
          <w:lang w:val="en-US"/>
        </w:rPr>
        <w:t>Nro</w:t>
      </w:r>
      <w:proofErr w:type="spellEnd"/>
      <w:r w:rsidRPr="00D11B98">
        <w:rPr>
          <w:rFonts w:ascii="Times New Roman" w:hAnsi="Times New Roman"/>
          <w:sz w:val="20"/>
          <w:szCs w:val="20"/>
          <w:lang w:val="en-US"/>
        </w:rPr>
        <w:t>.</w:t>
      </w:r>
      <w:proofErr w:type="gramEnd"/>
      <w:r w:rsidRPr="00D11B98">
        <w:rPr>
          <w:rFonts w:ascii="Times New Roman" w:hAnsi="Times New Roman"/>
          <w:sz w:val="20"/>
          <w:szCs w:val="20"/>
          <w:lang w:val="en-US"/>
        </w:rPr>
        <w:t xml:space="preserve"> 266</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Arza</w:t>
      </w:r>
      <w:proofErr w:type="spellEnd"/>
      <w:r w:rsidRPr="00D11B98">
        <w:rPr>
          <w:rFonts w:ascii="Times New Roman" w:hAnsi="Times New Roman"/>
          <w:sz w:val="20"/>
          <w:szCs w:val="20"/>
          <w:lang w:val="en-US"/>
        </w:rPr>
        <w:t>, V. (2010).</w:t>
      </w:r>
      <w:proofErr w:type="gramEnd"/>
      <w:r w:rsidRPr="00D11B98">
        <w:rPr>
          <w:rFonts w:ascii="Times New Roman" w:hAnsi="Times New Roman"/>
          <w:sz w:val="20"/>
          <w:szCs w:val="20"/>
          <w:lang w:val="en-US"/>
        </w:rPr>
        <w:t xml:space="preserve"> Channels, Benefits and Risks of Public–Private Interactions for Knowledge Transfer: Conceptual Framework Inspired by Latin America, Science and Public Policy, Vol. 37, No. 7. </w:t>
      </w:r>
      <w:proofErr w:type="gramStart"/>
      <w:r w:rsidRPr="00D11B98">
        <w:rPr>
          <w:rFonts w:ascii="Times New Roman" w:hAnsi="Times New Roman"/>
          <w:sz w:val="20"/>
          <w:szCs w:val="20"/>
          <w:lang w:val="en-US"/>
        </w:rPr>
        <w:t>473-84.</w:t>
      </w:r>
      <w:proofErr w:type="gramEnd"/>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Arza</w:t>
      </w:r>
      <w:proofErr w:type="spellEnd"/>
      <w:r w:rsidRPr="00D11B98">
        <w:rPr>
          <w:rFonts w:ascii="Times New Roman" w:hAnsi="Times New Roman"/>
          <w:sz w:val="20"/>
          <w:szCs w:val="20"/>
          <w:lang w:val="en-US"/>
        </w:rPr>
        <w:t>, V. and Vazquez, C., (2010).</w:t>
      </w:r>
      <w:proofErr w:type="gramEnd"/>
      <w:r w:rsidRPr="00D11B98">
        <w:rPr>
          <w:rFonts w:ascii="Times New Roman" w:hAnsi="Times New Roman"/>
          <w:sz w:val="20"/>
          <w:szCs w:val="20"/>
          <w:lang w:val="en-US"/>
        </w:rPr>
        <w:t xml:space="preserve"> 'Interactions between Public Research </w:t>
      </w:r>
      <w:proofErr w:type="spellStart"/>
      <w:r w:rsidRPr="00D11B98">
        <w:rPr>
          <w:rFonts w:ascii="Times New Roman" w:hAnsi="Times New Roman"/>
          <w:sz w:val="20"/>
          <w:szCs w:val="20"/>
          <w:lang w:val="en-US"/>
        </w:rPr>
        <w:t>Organisations</w:t>
      </w:r>
      <w:proofErr w:type="spellEnd"/>
      <w:r w:rsidRPr="00D11B98">
        <w:rPr>
          <w:rFonts w:ascii="Times New Roman" w:hAnsi="Times New Roman"/>
          <w:sz w:val="20"/>
          <w:szCs w:val="20"/>
          <w:lang w:val="en-US"/>
        </w:rPr>
        <w:t xml:space="preserve"> and Industry in Argentina', Science and Public Policy, Vol. 27, No. 7, pp. 499-512.</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Arza</w:t>
      </w:r>
      <w:proofErr w:type="spellEnd"/>
      <w:r w:rsidRPr="00D11B98">
        <w:rPr>
          <w:rFonts w:ascii="Times New Roman" w:hAnsi="Times New Roman"/>
          <w:sz w:val="20"/>
          <w:szCs w:val="20"/>
          <w:lang w:val="en-US"/>
        </w:rPr>
        <w:t>, V. and Vazquez, C., (2012).</w:t>
      </w:r>
      <w:proofErr w:type="gramEnd"/>
      <w:r w:rsidRPr="00D11B98">
        <w:rPr>
          <w:rFonts w:ascii="Times New Roman" w:hAnsi="Times New Roman"/>
          <w:sz w:val="20"/>
          <w:szCs w:val="20"/>
          <w:lang w:val="en-US"/>
        </w:rPr>
        <w:t xml:space="preserve"> 'Firms’ Linkages with Universities and Public Research Institutes in Argentina: Factors Driving the Selection of Different Channels', Prometheus: Special Issue 'Public support for innovation revisited: beyond university-industry linkages'. Vol. 30, No. 1, pp. 47-72.</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Arza</w:t>
      </w:r>
      <w:proofErr w:type="spellEnd"/>
      <w:r w:rsidRPr="00D11B98">
        <w:rPr>
          <w:rFonts w:ascii="Times New Roman" w:hAnsi="Times New Roman"/>
          <w:sz w:val="20"/>
          <w:szCs w:val="20"/>
          <w:lang w:val="en-US"/>
        </w:rPr>
        <w:t>, V., (2010).</w:t>
      </w:r>
      <w:proofErr w:type="gramEnd"/>
      <w:r w:rsidRPr="00D11B98">
        <w:rPr>
          <w:rFonts w:ascii="Times New Roman" w:hAnsi="Times New Roman"/>
          <w:sz w:val="20"/>
          <w:szCs w:val="20"/>
          <w:lang w:val="en-US"/>
        </w:rPr>
        <w:t xml:space="preserve"> 'Channels, Benefits and Risks of Public–Private Interactions for Knowledge Transfer: Conceptual Framework Inspired by Latin America', Science and Public Policy, Vol. 37. , No. 7, pp. 473-84.</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Bouty</w:t>
      </w:r>
      <w:proofErr w:type="spellEnd"/>
      <w:r w:rsidRPr="00D11B98">
        <w:rPr>
          <w:rFonts w:ascii="Times New Roman" w:hAnsi="Times New Roman"/>
          <w:sz w:val="20"/>
          <w:szCs w:val="20"/>
          <w:lang w:val="en-US"/>
        </w:rPr>
        <w:t>, I. (2000).</w:t>
      </w:r>
      <w:proofErr w:type="gramEnd"/>
      <w:r w:rsidRPr="00D11B98">
        <w:rPr>
          <w:rFonts w:ascii="Times New Roman" w:hAnsi="Times New Roman"/>
          <w:sz w:val="20"/>
          <w:szCs w:val="20"/>
          <w:lang w:val="en-US"/>
        </w:rPr>
        <w:t xml:space="preserve"> Interpersonal and interaction influences on informal resource exchanges between R&amp;D researchers across organizational boundaries. Academy of Management Journal,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43, No 1.</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Bozeman, B. (2000). Technology transfer and public policy: a review of research and theory. Research Policy,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29, No </w:t>
      </w:r>
      <w:proofErr w:type="gramStart"/>
      <w:r w:rsidRPr="00D11B98">
        <w:rPr>
          <w:rFonts w:ascii="Times New Roman" w:hAnsi="Times New Roman"/>
          <w:sz w:val="20"/>
          <w:szCs w:val="20"/>
          <w:lang w:val="en-US"/>
        </w:rPr>
        <w:t>4.,</w:t>
      </w:r>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627-655.</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GB"/>
        </w:rPr>
        <w:t xml:space="preserve">Bozeman, B. y Corley, E. (2004). </w:t>
      </w:r>
      <w:r w:rsidRPr="00D11B98">
        <w:rPr>
          <w:rFonts w:ascii="Times New Roman" w:hAnsi="Times New Roman"/>
          <w:sz w:val="20"/>
          <w:szCs w:val="20"/>
          <w:lang w:val="en-US"/>
        </w:rPr>
        <w:t xml:space="preserve">Scientists' collaboration strategies: implications for scientific and technical human capital. Research Policy,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33, No 4, pp. 599-616.</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Burt, R. (2005). Brokerage and Closure: an Introduction to Social Capital. Oxford: Oxford University Press.</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Charles, P., (2003). 'Universities and Territorial Development: Reshaping the Regional Role of </w:t>
      </w:r>
      <w:proofErr w:type="spellStart"/>
      <w:proofErr w:type="gramStart"/>
      <w:r w:rsidRPr="00D11B98">
        <w:rPr>
          <w:rFonts w:ascii="Times New Roman" w:hAnsi="Times New Roman"/>
          <w:sz w:val="20"/>
          <w:szCs w:val="20"/>
          <w:lang w:val="en-US"/>
        </w:rPr>
        <w:t>Uk</w:t>
      </w:r>
      <w:proofErr w:type="spellEnd"/>
      <w:proofErr w:type="gramEnd"/>
      <w:r w:rsidRPr="00D11B98">
        <w:rPr>
          <w:rFonts w:ascii="Times New Roman" w:hAnsi="Times New Roman"/>
          <w:sz w:val="20"/>
          <w:szCs w:val="20"/>
          <w:lang w:val="en-US"/>
        </w:rPr>
        <w:t xml:space="preserve"> Universities', Local Economy, Vol. 18, No. 1, pp. 7-20.</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gramStart"/>
      <w:r w:rsidRPr="00D11B98">
        <w:rPr>
          <w:rFonts w:ascii="Times New Roman" w:hAnsi="Times New Roman"/>
          <w:sz w:val="20"/>
          <w:szCs w:val="20"/>
          <w:lang w:val="en-US"/>
        </w:rPr>
        <w:t>Cohen, W. M.; Nelson, R. R. and Walsh, J. P., (2002).</w:t>
      </w:r>
      <w:proofErr w:type="gramEnd"/>
      <w:r w:rsidRPr="00D11B98">
        <w:rPr>
          <w:rFonts w:ascii="Times New Roman" w:hAnsi="Times New Roman"/>
          <w:sz w:val="20"/>
          <w:szCs w:val="20"/>
          <w:lang w:val="en-US"/>
        </w:rPr>
        <w:t xml:space="preserve"> 'Links and Impacts: The Influence of Public Research on Industrial R&amp;D.', Management Science, Vol. 48, No. 1, pp. 1-23.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rPr>
        <w:lastRenderedPageBreak/>
        <w:t xml:space="preserve">Cohen, W. y </w:t>
      </w:r>
      <w:proofErr w:type="spellStart"/>
      <w:r w:rsidRPr="00D11B98">
        <w:rPr>
          <w:rFonts w:ascii="Times New Roman" w:hAnsi="Times New Roman"/>
          <w:sz w:val="20"/>
          <w:szCs w:val="20"/>
        </w:rPr>
        <w:t>Levinthal</w:t>
      </w:r>
      <w:proofErr w:type="spellEnd"/>
      <w:r w:rsidRPr="00D11B98">
        <w:rPr>
          <w:rFonts w:ascii="Times New Roman" w:hAnsi="Times New Roman"/>
          <w:sz w:val="20"/>
          <w:szCs w:val="20"/>
        </w:rPr>
        <w:t xml:space="preserve"> D. (1991). </w:t>
      </w:r>
      <w:r w:rsidRPr="00D11B98">
        <w:rPr>
          <w:rFonts w:ascii="Times New Roman" w:hAnsi="Times New Roman"/>
          <w:sz w:val="20"/>
          <w:szCs w:val="20"/>
          <w:lang w:val="en-US"/>
        </w:rPr>
        <w:t xml:space="preserve">Absorptive capacity: a new perspective on learning and innovation. Administrative Science Quarterly,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35, pp. 128–152</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Coleman, J (1990). </w:t>
      </w:r>
      <w:proofErr w:type="gramStart"/>
      <w:r w:rsidRPr="00D11B98">
        <w:rPr>
          <w:rFonts w:ascii="Times New Roman" w:hAnsi="Times New Roman"/>
          <w:sz w:val="20"/>
          <w:szCs w:val="20"/>
          <w:lang w:val="en-US"/>
        </w:rPr>
        <w:t>Foundations of Social Theory.</w:t>
      </w:r>
      <w:proofErr w:type="gramEnd"/>
      <w:r w:rsidRPr="00D11B98">
        <w:rPr>
          <w:rFonts w:ascii="Times New Roman" w:hAnsi="Times New Roman"/>
          <w:sz w:val="20"/>
          <w:szCs w:val="20"/>
          <w:lang w:val="en-US"/>
        </w:rPr>
        <w:t xml:space="preserve"> Cambridge, MA: Belknap Press of Harvard University Press.</w:t>
      </w:r>
    </w:p>
    <w:p w:rsidR="00E952AF" w:rsidRPr="00D11B98" w:rsidRDefault="00E952AF" w:rsidP="00D11B98">
      <w:pPr>
        <w:spacing w:line="240" w:lineRule="auto"/>
        <w:ind w:left="644" w:hangingChars="322" w:hanging="644"/>
        <w:jc w:val="both"/>
        <w:rPr>
          <w:rFonts w:ascii="Times New Roman" w:hAnsi="Times New Roman"/>
          <w:sz w:val="20"/>
          <w:szCs w:val="20"/>
          <w:lang w:val="en-GB"/>
        </w:rPr>
      </w:pPr>
      <w:proofErr w:type="spellStart"/>
      <w:r w:rsidRPr="00D11B98">
        <w:rPr>
          <w:rFonts w:ascii="Times New Roman" w:hAnsi="Times New Roman"/>
          <w:sz w:val="20"/>
          <w:szCs w:val="20"/>
          <w:lang w:val="en-US"/>
        </w:rPr>
        <w:t>Colyvas</w:t>
      </w:r>
      <w:proofErr w:type="spellEnd"/>
      <w:r w:rsidRPr="00D11B98">
        <w:rPr>
          <w:rFonts w:ascii="Times New Roman" w:hAnsi="Times New Roman"/>
          <w:sz w:val="20"/>
          <w:szCs w:val="20"/>
          <w:lang w:val="en-US"/>
        </w:rPr>
        <w:t xml:space="preserve"> J. (2007) </w:t>
      </w:r>
      <w:proofErr w:type="gramStart"/>
      <w:r w:rsidRPr="00D11B98">
        <w:rPr>
          <w:rFonts w:ascii="Times New Roman" w:hAnsi="Times New Roman"/>
          <w:sz w:val="20"/>
          <w:szCs w:val="20"/>
          <w:lang w:val="en-US"/>
        </w:rPr>
        <w:t>From</w:t>
      </w:r>
      <w:proofErr w:type="gramEnd"/>
      <w:r w:rsidRPr="00D11B98">
        <w:rPr>
          <w:rFonts w:ascii="Times New Roman" w:hAnsi="Times New Roman"/>
          <w:sz w:val="20"/>
          <w:szCs w:val="20"/>
          <w:lang w:val="en-US"/>
        </w:rPr>
        <w:t xml:space="preserve"> divergent meanings to common practices: The early institutionalization of technology transfer in the life sciences at Stanford University. </w:t>
      </w:r>
      <w:r w:rsidRPr="00D11B98">
        <w:rPr>
          <w:rFonts w:ascii="Times New Roman" w:hAnsi="Times New Roman"/>
          <w:sz w:val="20"/>
          <w:szCs w:val="20"/>
          <w:lang w:val="en-GB"/>
        </w:rPr>
        <w:t xml:space="preserve">Research Policy 36 456–476 </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Cooke, P., (2001). 'Regional Innovation Systems, Clusters, and the Knowledge Economy', Industrial and Corporate Change, Vol. 10, No. 4, pp. 945-74.</w:t>
      </w:r>
    </w:p>
    <w:p w:rsidR="00E952AF" w:rsidRPr="00D11B98" w:rsidRDefault="00E952AF" w:rsidP="00D11B98">
      <w:pPr>
        <w:spacing w:line="240" w:lineRule="auto"/>
        <w:ind w:left="644" w:hangingChars="322" w:hanging="644"/>
        <w:jc w:val="both"/>
        <w:rPr>
          <w:rFonts w:ascii="Times New Roman" w:hAnsi="Times New Roman"/>
          <w:sz w:val="20"/>
          <w:szCs w:val="20"/>
        </w:rPr>
      </w:pPr>
      <w:proofErr w:type="spellStart"/>
      <w:r w:rsidRPr="00D11B98">
        <w:rPr>
          <w:rFonts w:ascii="Times New Roman" w:hAnsi="Times New Roman"/>
          <w:sz w:val="20"/>
          <w:szCs w:val="20"/>
        </w:rPr>
        <w:t>DiMaggio</w:t>
      </w:r>
      <w:proofErr w:type="spellEnd"/>
      <w:r w:rsidRPr="00D11B98">
        <w:rPr>
          <w:rFonts w:ascii="Times New Roman" w:hAnsi="Times New Roman"/>
          <w:sz w:val="20"/>
          <w:szCs w:val="20"/>
        </w:rPr>
        <w:t xml:space="preserve">, P. y Powell W. (1999) “Introducción”; “II Retorno a la jaula de hierro: El isomorfismo institucional y la racionalidad colectiva en los campos organizacionales” (1991). El Nuevo Institucionalismo en el Análisis Organizacional. Ed. Walter W. Powell y Paul J. </w:t>
      </w:r>
      <w:proofErr w:type="spellStart"/>
      <w:r w:rsidRPr="00D11B98">
        <w:rPr>
          <w:rFonts w:ascii="Times New Roman" w:hAnsi="Times New Roman"/>
          <w:sz w:val="20"/>
          <w:szCs w:val="20"/>
        </w:rPr>
        <w:t>DiMaggio</w:t>
      </w:r>
      <w:proofErr w:type="spellEnd"/>
      <w:r w:rsidRPr="00D11B98">
        <w:rPr>
          <w:rFonts w:ascii="Times New Roman" w:hAnsi="Times New Roman"/>
          <w:sz w:val="20"/>
          <w:szCs w:val="20"/>
        </w:rPr>
        <w:t xml:space="preserve">. México: Colegio Nacional de Ciencias Políticas y Administración Pública, A.C. / Universidad Autónoma del Estado de México / Fondo de Cultura Económica Chicago </w:t>
      </w:r>
      <w:proofErr w:type="spellStart"/>
      <w:r w:rsidRPr="00D11B98">
        <w:rPr>
          <w:rFonts w:ascii="Times New Roman" w:hAnsi="Times New Roman"/>
          <w:sz w:val="20"/>
          <w:szCs w:val="20"/>
        </w:rPr>
        <w:t>University</w:t>
      </w:r>
      <w:proofErr w:type="spellEnd"/>
      <w:r w:rsidRPr="00D11B98">
        <w:rPr>
          <w:rFonts w:ascii="Times New Roman" w:hAnsi="Times New Roman"/>
          <w:sz w:val="20"/>
          <w:szCs w:val="20"/>
        </w:rPr>
        <w:t xml:space="preserve"> </w:t>
      </w:r>
      <w:proofErr w:type="spellStart"/>
      <w:r w:rsidRPr="00D11B98">
        <w:rPr>
          <w:rFonts w:ascii="Times New Roman" w:hAnsi="Times New Roman"/>
          <w:sz w:val="20"/>
          <w:szCs w:val="20"/>
        </w:rPr>
        <w:t>Press</w:t>
      </w:r>
      <w:proofErr w:type="spellEnd"/>
      <w:r w:rsidRPr="00D11B98">
        <w:rPr>
          <w:rFonts w:ascii="Times New Roman" w:hAnsi="Times New Roman"/>
          <w:sz w:val="20"/>
          <w:szCs w:val="20"/>
        </w:rPr>
        <w:t xml:space="preserve">. </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Dutrénit</w:t>
      </w:r>
      <w:proofErr w:type="spellEnd"/>
      <w:r w:rsidRPr="00D11B98">
        <w:rPr>
          <w:rFonts w:ascii="Times New Roman" w:hAnsi="Times New Roman"/>
          <w:sz w:val="20"/>
          <w:szCs w:val="20"/>
          <w:lang w:val="en-US"/>
        </w:rPr>
        <w:t xml:space="preserve">, G. and </w:t>
      </w:r>
      <w:proofErr w:type="spellStart"/>
      <w:r w:rsidRPr="00D11B98">
        <w:rPr>
          <w:rFonts w:ascii="Times New Roman" w:hAnsi="Times New Roman"/>
          <w:sz w:val="20"/>
          <w:szCs w:val="20"/>
          <w:lang w:val="en-US"/>
        </w:rPr>
        <w:t>Arza</w:t>
      </w:r>
      <w:proofErr w:type="spellEnd"/>
      <w:r w:rsidRPr="00D11B98">
        <w:rPr>
          <w:rFonts w:ascii="Times New Roman" w:hAnsi="Times New Roman"/>
          <w:sz w:val="20"/>
          <w:szCs w:val="20"/>
          <w:lang w:val="en-US"/>
        </w:rPr>
        <w:t>, V., (2010).</w:t>
      </w:r>
      <w:proofErr w:type="gramEnd"/>
      <w:r w:rsidRPr="00D11B98">
        <w:rPr>
          <w:rFonts w:ascii="Times New Roman" w:hAnsi="Times New Roman"/>
          <w:sz w:val="20"/>
          <w:szCs w:val="20"/>
          <w:lang w:val="en-US"/>
        </w:rPr>
        <w:t xml:space="preserve"> 'Channels and Benefits of Interactions between Public Research </w:t>
      </w:r>
      <w:proofErr w:type="spellStart"/>
      <w:r w:rsidRPr="00D11B98">
        <w:rPr>
          <w:rFonts w:ascii="Times New Roman" w:hAnsi="Times New Roman"/>
          <w:sz w:val="20"/>
          <w:szCs w:val="20"/>
          <w:lang w:val="en-US"/>
        </w:rPr>
        <w:t>Organisations</w:t>
      </w:r>
      <w:proofErr w:type="spellEnd"/>
      <w:r w:rsidRPr="00D11B98">
        <w:rPr>
          <w:rFonts w:ascii="Times New Roman" w:hAnsi="Times New Roman"/>
          <w:sz w:val="20"/>
          <w:szCs w:val="20"/>
          <w:lang w:val="en-US"/>
        </w:rPr>
        <w:t xml:space="preserve"> and Industry: Comparing Four Latin American Countries', Science and Public Policy, Vol. 27, No. 7, pp. 541-53.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rPr>
        <w:t>Dutrénit</w:t>
      </w:r>
      <w:proofErr w:type="spellEnd"/>
      <w:r w:rsidRPr="00D11B98">
        <w:rPr>
          <w:rFonts w:ascii="Times New Roman" w:hAnsi="Times New Roman"/>
          <w:sz w:val="20"/>
          <w:szCs w:val="20"/>
        </w:rPr>
        <w:t xml:space="preserve">, G.; De Fuentes, C. and Torres, A., (2010). </w:t>
      </w:r>
      <w:proofErr w:type="gramStart"/>
      <w:r w:rsidRPr="00D11B98">
        <w:rPr>
          <w:rFonts w:ascii="Times New Roman" w:hAnsi="Times New Roman"/>
          <w:sz w:val="20"/>
          <w:szCs w:val="20"/>
          <w:lang w:val="en-US"/>
        </w:rPr>
        <w:t>'Channels of Interaction Academy-Industry and Benefits from Firms and Researchers’ Perspective: Evidence from Mexico', Science and Public Policy, Vol., No.</w:t>
      </w:r>
      <w:proofErr w:type="gramEnd"/>
    </w:p>
    <w:p w:rsidR="00E952AF" w:rsidRPr="00D11B98" w:rsidRDefault="00E952AF" w:rsidP="00D976E6">
      <w:pPr>
        <w:spacing w:after="120" w:line="360" w:lineRule="auto"/>
        <w:jc w:val="both"/>
        <w:rPr>
          <w:rFonts w:ascii="Times New Roman" w:hAnsi="Times New Roman"/>
          <w:sz w:val="20"/>
          <w:szCs w:val="20"/>
          <w:lang w:val="en-US"/>
        </w:rPr>
      </w:pPr>
      <w:proofErr w:type="spellStart"/>
      <w:r w:rsidRPr="00D11B98">
        <w:rPr>
          <w:rFonts w:ascii="Times New Roman" w:hAnsi="Times New Roman"/>
          <w:sz w:val="20"/>
          <w:szCs w:val="20"/>
          <w:lang w:val="en-US"/>
        </w:rPr>
        <w:t>Eom</w:t>
      </w:r>
      <w:proofErr w:type="spellEnd"/>
      <w:r w:rsidRPr="00D11B98">
        <w:rPr>
          <w:rFonts w:ascii="Times New Roman" w:hAnsi="Times New Roman"/>
          <w:sz w:val="20"/>
          <w:szCs w:val="20"/>
          <w:lang w:val="en-US"/>
        </w:rPr>
        <w:t xml:space="preserve">, B. and Lee, K., (2009). 'Modes of Knowledge Transfer from Pros and Firm Performance: The Case of Korea', Seoul Journal of Economics, Vol. 22, No. 4, </w:t>
      </w:r>
      <w:proofErr w:type="gramStart"/>
      <w:r w:rsidRPr="00D11B98">
        <w:rPr>
          <w:rFonts w:ascii="Times New Roman" w:hAnsi="Times New Roman"/>
          <w:sz w:val="20"/>
          <w:szCs w:val="20"/>
          <w:lang w:val="en-US"/>
        </w:rPr>
        <w:t>pp</w:t>
      </w:r>
      <w:proofErr w:type="gramEnd"/>
      <w:r w:rsidRPr="00D11B98">
        <w:rPr>
          <w:rFonts w:ascii="Times New Roman" w:hAnsi="Times New Roman"/>
          <w:sz w:val="20"/>
          <w:szCs w:val="20"/>
          <w:lang w:val="en-US"/>
        </w:rPr>
        <w:t>. 449-28.</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Etzkowitz</w:t>
      </w:r>
      <w:proofErr w:type="spellEnd"/>
      <w:r w:rsidRPr="00D11B98">
        <w:rPr>
          <w:rFonts w:ascii="Times New Roman" w:hAnsi="Times New Roman"/>
          <w:sz w:val="20"/>
          <w:szCs w:val="20"/>
          <w:lang w:val="en-US"/>
        </w:rPr>
        <w:t xml:space="preserve">, H. (1990). The Second Academic Revolution: The Role of the Research University in Economic Development, </w:t>
      </w:r>
      <w:proofErr w:type="gramStart"/>
      <w:r w:rsidRPr="00D11B98">
        <w:rPr>
          <w:rFonts w:ascii="Times New Roman" w:hAnsi="Times New Roman"/>
          <w:sz w:val="20"/>
          <w:szCs w:val="20"/>
          <w:lang w:val="en-US"/>
        </w:rPr>
        <w:t>The</w:t>
      </w:r>
      <w:proofErr w:type="gramEnd"/>
      <w:r w:rsidRPr="00D11B98">
        <w:rPr>
          <w:rFonts w:ascii="Times New Roman" w:hAnsi="Times New Roman"/>
          <w:sz w:val="20"/>
          <w:szCs w:val="20"/>
          <w:lang w:val="en-US"/>
        </w:rPr>
        <w:t xml:space="preserve"> Research System in Transition. Cozzens, S., Healey, Rip, A. y </w:t>
      </w:r>
      <w:proofErr w:type="spellStart"/>
      <w:r w:rsidRPr="00D11B98">
        <w:rPr>
          <w:rFonts w:ascii="Times New Roman" w:hAnsi="Times New Roman"/>
          <w:sz w:val="20"/>
          <w:szCs w:val="20"/>
          <w:lang w:val="en-US"/>
        </w:rPr>
        <w:t>Ziman</w:t>
      </w:r>
      <w:proofErr w:type="spellEnd"/>
      <w:r w:rsidRPr="00D11B98">
        <w:rPr>
          <w:rFonts w:ascii="Times New Roman" w:hAnsi="Times New Roman"/>
          <w:sz w:val="20"/>
          <w:szCs w:val="20"/>
          <w:lang w:val="en-US"/>
        </w:rPr>
        <w:t xml:space="preserve">, J. (Eds.):  Kluwer Academic Publishers, Boston. </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rPr>
        <w:t>Etzkowitz</w:t>
      </w:r>
      <w:proofErr w:type="spellEnd"/>
      <w:r w:rsidRPr="00D11B98">
        <w:rPr>
          <w:rFonts w:ascii="Times New Roman" w:hAnsi="Times New Roman"/>
          <w:sz w:val="20"/>
          <w:szCs w:val="20"/>
        </w:rPr>
        <w:t xml:space="preserve">, H., y </w:t>
      </w:r>
      <w:proofErr w:type="spellStart"/>
      <w:r w:rsidRPr="00D11B98">
        <w:rPr>
          <w:rFonts w:ascii="Times New Roman" w:hAnsi="Times New Roman"/>
          <w:sz w:val="20"/>
          <w:szCs w:val="20"/>
        </w:rPr>
        <w:t>Leydesdorff</w:t>
      </w:r>
      <w:proofErr w:type="spellEnd"/>
      <w:r w:rsidRPr="00D11B98">
        <w:rPr>
          <w:rFonts w:ascii="Times New Roman" w:hAnsi="Times New Roman"/>
          <w:sz w:val="20"/>
          <w:szCs w:val="20"/>
        </w:rPr>
        <w:t xml:space="preserve">, L. (2000). </w:t>
      </w:r>
      <w:r w:rsidRPr="00D11B98">
        <w:rPr>
          <w:rFonts w:ascii="Times New Roman" w:hAnsi="Times New Roman"/>
          <w:sz w:val="20"/>
          <w:szCs w:val="20"/>
          <w:lang w:val="en-US"/>
        </w:rPr>
        <w:t xml:space="preserve">The dynamics of innovation: from National Systems and "Mode 2" to a Triple Helix of university-industry-government relations. Research Policy,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29, No 2,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109-123.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80092E">
        <w:rPr>
          <w:rFonts w:ascii="Times New Roman" w:hAnsi="Times New Roman"/>
          <w:sz w:val="20"/>
          <w:szCs w:val="20"/>
        </w:rPr>
        <w:t>Fernandes</w:t>
      </w:r>
      <w:proofErr w:type="spellEnd"/>
      <w:r w:rsidRPr="0080092E">
        <w:rPr>
          <w:rFonts w:ascii="Times New Roman" w:hAnsi="Times New Roman"/>
          <w:sz w:val="20"/>
          <w:szCs w:val="20"/>
        </w:rPr>
        <w:t xml:space="preserve">, A. C.; Chaves, C. V.; </w:t>
      </w:r>
      <w:proofErr w:type="spellStart"/>
      <w:r w:rsidRPr="0080092E">
        <w:rPr>
          <w:rFonts w:ascii="Times New Roman" w:hAnsi="Times New Roman"/>
          <w:sz w:val="20"/>
          <w:szCs w:val="20"/>
        </w:rPr>
        <w:t>Suzigan</w:t>
      </w:r>
      <w:proofErr w:type="spellEnd"/>
      <w:r w:rsidRPr="0080092E">
        <w:rPr>
          <w:rFonts w:ascii="Times New Roman" w:hAnsi="Times New Roman"/>
          <w:sz w:val="20"/>
          <w:szCs w:val="20"/>
        </w:rPr>
        <w:t xml:space="preserve">, W.; Albuquerque, E.; Stamford da Silva, A. and </w:t>
      </w:r>
      <w:proofErr w:type="spellStart"/>
      <w:r w:rsidRPr="0080092E">
        <w:rPr>
          <w:rFonts w:ascii="Times New Roman" w:hAnsi="Times New Roman"/>
          <w:sz w:val="20"/>
          <w:szCs w:val="20"/>
        </w:rPr>
        <w:t>Campello</w:t>
      </w:r>
      <w:proofErr w:type="spellEnd"/>
      <w:r w:rsidRPr="0080092E">
        <w:rPr>
          <w:rFonts w:ascii="Times New Roman" w:hAnsi="Times New Roman"/>
          <w:sz w:val="20"/>
          <w:szCs w:val="20"/>
        </w:rPr>
        <w:t xml:space="preserve"> de Souza, B., (2010). </w:t>
      </w:r>
      <w:r w:rsidRPr="00D11B98">
        <w:rPr>
          <w:rFonts w:ascii="Times New Roman" w:hAnsi="Times New Roman"/>
          <w:sz w:val="20"/>
          <w:szCs w:val="20"/>
          <w:lang w:val="en-US"/>
        </w:rPr>
        <w:t>'Academy–Industry Links in Brazil: Evidence About Channels and Benefits for Firms and Researchers', Science and Public Policy, Vol. 37, No. 7, pp. 485–98.</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gramStart"/>
      <w:r w:rsidRPr="00D11B98">
        <w:rPr>
          <w:rFonts w:ascii="Times New Roman" w:hAnsi="Times New Roman"/>
          <w:sz w:val="20"/>
          <w:szCs w:val="20"/>
          <w:lang w:val="en-US"/>
        </w:rPr>
        <w:t>Florida, R., y Cohen, W. (1999) Engine or infrastructure?</w:t>
      </w:r>
      <w:proofErr w:type="gramEnd"/>
      <w:r w:rsidRPr="00D11B98">
        <w:rPr>
          <w:rFonts w:ascii="Times New Roman" w:hAnsi="Times New Roman"/>
          <w:sz w:val="20"/>
          <w:szCs w:val="20"/>
          <w:lang w:val="en-US"/>
        </w:rPr>
        <w:t xml:space="preserve"> The university role in economic development, En: L.M. </w:t>
      </w:r>
      <w:proofErr w:type="spellStart"/>
      <w:r w:rsidRPr="00D11B98">
        <w:rPr>
          <w:rFonts w:ascii="Times New Roman" w:hAnsi="Times New Roman"/>
          <w:sz w:val="20"/>
          <w:szCs w:val="20"/>
          <w:lang w:val="en-US"/>
        </w:rPr>
        <w:t>Branscomb</w:t>
      </w:r>
      <w:proofErr w:type="spellEnd"/>
      <w:r w:rsidRPr="00D11B98">
        <w:rPr>
          <w:rFonts w:ascii="Times New Roman" w:hAnsi="Times New Roman"/>
          <w:sz w:val="20"/>
          <w:szCs w:val="20"/>
          <w:lang w:val="en-US"/>
        </w:rPr>
        <w:t>, F. Kodama and R. Florida (Editors), Industrializing Knowledge: University-Industry Linkages in Japan and the United States. MIT Press, London. pp. 589-610</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Geisler</w:t>
      </w:r>
      <w:proofErr w:type="spellEnd"/>
      <w:r w:rsidRPr="00D11B98">
        <w:rPr>
          <w:rFonts w:ascii="Times New Roman" w:hAnsi="Times New Roman"/>
          <w:sz w:val="20"/>
          <w:szCs w:val="20"/>
          <w:lang w:val="en-US"/>
        </w:rPr>
        <w:t xml:space="preserve">, E (1995). Industry–university technology cooperation: a theory of inter-organizational relationships. Technology Analysis and Strategic Management,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7, No 2.</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Granovetter</w:t>
      </w:r>
      <w:proofErr w:type="spellEnd"/>
      <w:r w:rsidRPr="00D11B98">
        <w:rPr>
          <w:rFonts w:ascii="Times New Roman" w:hAnsi="Times New Roman"/>
          <w:sz w:val="20"/>
          <w:szCs w:val="20"/>
          <w:lang w:val="en-US"/>
        </w:rPr>
        <w:t xml:space="preserve">, M (1973). </w:t>
      </w:r>
      <w:proofErr w:type="gramStart"/>
      <w:r w:rsidRPr="00D11B98">
        <w:rPr>
          <w:rFonts w:ascii="Times New Roman" w:hAnsi="Times New Roman"/>
          <w:sz w:val="20"/>
          <w:szCs w:val="20"/>
          <w:lang w:val="en-US"/>
        </w:rPr>
        <w:t>The strength of weak ties.</w:t>
      </w:r>
      <w:proofErr w:type="gramEnd"/>
      <w:r w:rsidRPr="00D11B98">
        <w:rPr>
          <w:rFonts w:ascii="Times New Roman" w:hAnsi="Times New Roman"/>
          <w:sz w:val="20"/>
          <w:szCs w:val="20"/>
          <w:lang w:val="en-US"/>
        </w:rPr>
        <w:t xml:space="preserve"> American Journal of Sociology,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78, No 6,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1360–1380.</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Granovetter</w:t>
      </w:r>
      <w:proofErr w:type="spellEnd"/>
      <w:r w:rsidRPr="00D11B98">
        <w:rPr>
          <w:rFonts w:ascii="Times New Roman" w:hAnsi="Times New Roman"/>
          <w:sz w:val="20"/>
          <w:szCs w:val="20"/>
          <w:lang w:val="en-US"/>
        </w:rPr>
        <w:t xml:space="preserve">, M (1985). Economic action and social structure: the problem of </w:t>
      </w:r>
      <w:proofErr w:type="spellStart"/>
      <w:r w:rsidRPr="00D11B98">
        <w:rPr>
          <w:rFonts w:ascii="Times New Roman" w:hAnsi="Times New Roman"/>
          <w:sz w:val="20"/>
          <w:szCs w:val="20"/>
          <w:lang w:val="en-US"/>
        </w:rPr>
        <w:t>embeddedness</w:t>
      </w:r>
      <w:proofErr w:type="spellEnd"/>
      <w:r w:rsidRPr="00D11B98">
        <w:rPr>
          <w:rFonts w:ascii="Times New Roman" w:hAnsi="Times New Roman"/>
          <w:sz w:val="20"/>
          <w:szCs w:val="20"/>
          <w:lang w:val="en-US"/>
        </w:rPr>
        <w:t xml:space="preserve">. American Journal of Sociology,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91, No 3,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481–510.</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Granovetter</w:t>
      </w:r>
      <w:proofErr w:type="spellEnd"/>
      <w:r w:rsidRPr="00D11B98">
        <w:rPr>
          <w:rFonts w:ascii="Times New Roman" w:hAnsi="Times New Roman"/>
          <w:sz w:val="20"/>
          <w:szCs w:val="20"/>
          <w:lang w:val="en-US"/>
        </w:rPr>
        <w:t xml:space="preserve">, M (1992). </w:t>
      </w:r>
      <w:proofErr w:type="gramStart"/>
      <w:r w:rsidRPr="00D11B98">
        <w:rPr>
          <w:rFonts w:ascii="Times New Roman" w:hAnsi="Times New Roman"/>
          <w:sz w:val="20"/>
          <w:szCs w:val="20"/>
          <w:lang w:val="en-US"/>
        </w:rPr>
        <w:t>Problems of explanations in economic sociology.</w:t>
      </w:r>
      <w:proofErr w:type="gramEnd"/>
      <w:r w:rsidRPr="00D11B98">
        <w:rPr>
          <w:rFonts w:ascii="Times New Roman" w:hAnsi="Times New Roman"/>
          <w:sz w:val="20"/>
          <w:szCs w:val="20"/>
          <w:lang w:val="en-US"/>
        </w:rPr>
        <w:t xml:space="preserve"> In Networks and Organizations: Structure, Form and Action, eds. N </w:t>
      </w:r>
      <w:proofErr w:type="spellStart"/>
      <w:r w:rsidRPr="00D11B98">
        <w:rPr>
          <w:rFonts w:ascii="Times New Roman" w:hAnsi="Times New Roman"/>
          <w:sz w:val="20"/>
          <w:szCs w:val="20"/>
          <w:lang w:val="en-US"/>
        </w:rPr>
        <w:t>Nohria</w:t>
      </w:r>
      <w:proofErr w:type="spellEnd"/>
      <w:r w:rsidRPr="00D11B98">
        <w:rPr>
          <w:rFonts w:ascii="Times New Roman" w:hAnsi="Times New Roman"/>
          <w:sz w:val="20"/>
          <w:szCs w:val="20"/>
          <w:lang w:val="en-US"/>
        </w:rPr>
        <w:t xml:space="preserve"> and R Eccles. Boston: Harvard Business School Press.</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80092E">
        <w:rPr>
          <w:rFonts w:ascii="Times New Roman" w:hAnsi="Times New Roman"/>
          <w:sz w:val="20"/>
          <w:szCs w:val="20"/>
        </w:rPr>
        <w:lastRenderedPageBreak/>
        <w:t>Gulati</w:t>
      </w:r>
      <w:proofErr w:type="spellEnd"/>
      <w:r w:rsidRPr="0080092E">
        <w:rPr>
          <w:rFonts w:ascii="Times New Roman" w:hAnsi="Times New Roman"/>
          <w:sz w:val="20"/>
          <w:szCs w:val="20"/>
        </w:rPr>
        <w:t xml:space="preserve">, R y  </w:t>
      </w:r>
      <w:proofErr w:type="spellStart"/>
      <w:r w:rsidRPr="0080092E">
        <w:rPr>
          <w:rFonts w:ascii="Times New Roman" w:hAnsi="Times New Roman"/>
          <w:sz w:val="20"/>
          <w:szCs w:val="20"/>
        </w:rPr>
        <w:t>Gargiullo</w:t>
      </w:r>
      <w:proofErr w:type="spellEnd"/>
      <w:r w:rsidRPr="0080092E">
        <w:rPr>
          <w:rFonts w:ascii="Times New Roman" w:hAnsi="Times New Roman"/>
          <w:sz w:val="20"/>
          <w:szCs w:val="20"/>
        </w:rPr>
        <w:t xml:space="preserve"> M. (1999). </w:t>
      </w:r>
      <w:r w:rsidRPr="00D11B98">
        <w:rPr>
          <w:rFonts w:ascii="Times New Roman" w:hAnsi="Times New Roman"/>
          <w:sz w:val="20"/>
          <w:szCs w:val="20"/>
          <w:lang w:val="en-US"/>
        </w:rPr>
        <w:t xml:space="preserve">Where do </w:t>
      </w:r>
      <w:proofErr w:type="spellStart"/>
      <w:r w:rsidRPr="00D11B98">
        <w:rPr>
          <w:rFonts w:ascii="Times New Roman" w:hAnsi="Times New Roman"/>
          <w:sz w:val="20"/>
          <w:szCs w:val="20"/>
          <w:lang w:val="en-US"/>
        </w:rPr>
        <w:t>interorganizational</w:t>
      </w:r>
      <w:proofErr w:type="spellEnd"/>
      <w:r w:rsidRPr="00D11B98">
        <w:rPr>
          <w:rFonts w:ascii="Times New Roman" w:hAnsi="Times New Roman"/>
          <w:sz w:val="20"/>
          <w:szCs w:val="20"/>
          <w:lang w:val="en-US"/>
        </w:rPr>
        <w:t xml:space="preserve"> networks come from? American Journal of Sociology,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104, No 5, pp. 1439–1493.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GB"/>
        </w:rPr>
        <w:t>Hussler</w:t>
      </w:r>
      <w:proofErr w:type="spellEnd"/>
      <w:r w:rsidRPr="00D11B98">
        <w:rPr>
          <w:rFonts w:ascii="Times New Roman" w:hAnsi="Times New Roman"/>
          <w:sz w:val="20"/>
          <w:szCs w:val="20"/>
          <w:lang w:val="en-GB"/>
        </w:rPr>
        <w:t xml:space="preserve">, C. y </w:t>
      </w:r>
      <w:proofErr w:type="spellStart"/>
      <w:r w:rsidRPr="00D11B98">
        <w:rPr>
          <w:rFonts w:ascii="Times New Roman" w:hAnsi="Times New Roman"/>
          <w:sz w:val="20"/>
          <w:szCs w:val="20"/>
          <w:lang w:val="en-GB"/>
        </w:rPr>
        <w:t>Ronde</w:t>
      </w:r>
      <w:proofErr w:type="spellEnd"/>
      <w:r w:rsidRPr="00D11B98">
        <w:rPr>
          <w:rFonts w:ascii="Times New Roman" w:hAnsi="Times New Roman"/>
          <w:sz w:val="20"/>
          <w:szCs w:val="20"/>
          <w:lang w:val="en-GB"/>
        </w:rPr>
        <w:t xml:space="preserve">, P. (2007). </w:t>
      </w:r>
      <w:r w:rsidRPr="00D11B98">
        <w:rPr>
          <w:rFonts w:ascii="Times New Roman" w:hAnsi="Times New Roman"/>
          <w:sz w:val="20"/>
          <w:szCs w:val="20"/>
          <w:lang w:val="en-US"/>
        </w:rPr>
        <w:t xml:space="preserve">The impact of cognitive communities on the diffusion of academic knowledge: Evidence from the networks of inventors of a French university. Research Policy,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36, No 2, pp. 288-302.</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Kram</w:t>
      </w:r>
      <w:proofErr w:type="spellEnd"/>
      <w:r w:rsidRPr="00D11B98">
        <w:rPr>
          <w:rFonts w:ascii="Times New Roman" w:hAnsi="Times New Roman"/>
          <w:sz w:val="20"/>
          <w:szCs w:val="20"/>
          <w:lang w:val="en-US"/>
        </w:rPr>
        <w:t xml:space="preserve">, K. (1985). </w:t>
      </w:r>
      <w:proofErr w:type="gramStart"/>
      <w:r w:rsidRPr="00D11B98">
        <w:rPr>
          <w:rFonts w:ascii="Times New Roman" w:hAnsi="Times New Roman"/>
          <w:sz w:val="20"/>
          <w:szCs w:val="20"/>
          <w:lang w:val="en-US"/>
        </w:rPr>
        <w:t>Mentoring at work: Developmental relationships in organizational life.</w:t>
      </w:r>
      <w:proofErr w:type="gramEnd"/>
      <w:r w:rsidRPr="00D11B98">
        <w:rPr>
          <w:rFonts w:ascii="Times New Roman" w:hAnsi="Times New Roman"/>
          <w:sz w:val="20"/>
          <w:szCs w:val="20"/>
          <w:lang w:val="en-US"/>
        </w:rPr>
        <w:t xml:space="preserve"> Glenview, IL: Scott, </w:t>
      </w:r>
      <w:proofErr w:type="spellStart"/>
      <w:r w:rsidRPr="00D11B98">
        <w:rPr>
          <w:rFonts w:ascii="Times New Roman" w:hAnsi="Times New Roman"/>
          <w:sz w:val="20"/>
          <w:szCs w:val="20"/>
          <w:lang w:val="en-US"/>
        </w:rPr>
        <w:t>Foresman</w:t>
      </w:r>
      <w:proofErr w:type="spellEnd"/>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Kruss</w:t>
      </w:r>
      <w:proofErr w:type="spellEnd"/>
      <w:r w:rsidRPr="00D11B98">
        <w:rPr>
          <w:rFonts w:ascii="Times New Roman" w:hAnsi="Times New Roman"/>
          <w:sz w:val="20"/>
          <w:szCs w:val="20"/>
          <w:lang w:val="en-US"/>
        </w:rPr>
        <w:t xml:space="preserve">, G., </w:t>
      </w:r>
      <w:proofErr w:type="gramStart"/>
      <w:r w:rsidRPr="00D11B98">
        <w:rPr>
          <w:rFonts w:ascii="Times New Roman" w:hAnsi="Times New Roman"/>
          <w:sz w:val="20"/>
          <w:szCs w:val="20"/>
          <w:lang w:val="en-US"/>
        </w:rPr>
        <w:t>y  Petersen</w:t>
      </w:r>
      <w:proofErr w:type="gramEnd"/>
      <w:r w:rsidRPr="00D11B98">
        <w:rPr>
          <w:rFonts w:ascii="Times New Roman" w:hAnsi="Times New Roman"/>
          <w:sz w:val="20"/>
          <w:szCs w:val="20"/>
          <w:lang w:val="en-US"/>
        </w:rPr>
        <w:t>, I. (2009). Firm interactions with universities and public research institutes: evidence from innovation and R&amp;D surveys in South Africa.</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Kuipers</w:t>
      </w:r>
      <w:proofErr w:type="spellEnd"/>
      <w:r w:rsidRPr="00D11B98">
        <w:rPr>
          <w:rFonts w:ascii="Times New Roman" w:hAnsi="Times New Roman"/>
          <w:sz w:val="20"/>
          <w:szCs w:val="20"/>
          <w:lang w:val="en-US"/>
        </w:rPr>
        <w:t>, K. (1999) Formal and informal networks in the workplace.</w:t>
      </w:r>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Tese</w:t>
      </w:r>
      <w:proofErr w:type="spellEnd"/>
      <w:r w:rsidRPr="00D11B98">
        <w:rPr>
          <w:rFonts w:ascii="Times New Roman" w:hAnsi="Times New Roman"/>
          <w:sz w:val="20"/>
          <w:szCs w:val="20"/>
          <w:lang w:val="en-US"/>
        </w:rPr>
        <w:t xml:space="preserve"> (Ph.D.) – Stanford University, Stanford.</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Liebeskind</w:t>
      </w:r>
      <w:proofErr w:type="spellEnd"/>
      <w:r w:rsidRPr="00D11B98">
        <w:rPr>
          <w:rFonts w:ascii="Times New Roman" w:hAnsi="Times New Roman"/>
          <w:sz w:val="20"/>
          <w:szCs w:val="20"/>
          <w:lang w:val="en-US"/>
        </w:rPr>
        <w:t>, J</w:t>
      </w:r>
      <w:proofErr w:type="gramStart"/>
      <w:r w:rsidRPr="00D11B98">
        <w:rPr>
          <w:rFonts w:ascii="Times New Roman" w:hAnsi="Times New Roman"/>
          <w:sz w:val="20"/>
          <w:szCs w:val="20"/>
          <w:lang w:val="en-US"/>
        </w:rPr>
        <w:t>. ,</w:t>
      </w:r>
      <w:proofErr w:type="gramEnd"/>
      <w:r w:rsidRPr="00D11B98">
        <w:rPr>
          <w:rFonts w:ascii="Times New Roman" w:hAnsi="Times New Roman"/>
          <w:sz w:val="20"/>
          <w:szCs w:val="20"/>
          <w:lang w:val="en-US"/>
        </w:rPr>
        <w:t xml:space="preserve"> Oliver, A., </w:t>
      </w:r>
      <w:proofErr w:type="spellStart"/>
      <w:r w:rsidRPr="00D11B98">
        <w:rPr>
          <w:rFonts w:ascii="Times New Roman" w:hAnsi="Times New Roman"/>
          <w:sz w:val="20"/>
          <w:szCs w:val="20"/>
          <w:lang w:val="en-US"/>
        </w:rPr>
        <w:t>Zucker</w:t>
      </w:r>
      <w:proofErr w:type="spellEnd"/>
      <w:r w:rsidRPr="00D11B98">
        <w:rPr>
          <w:rFonts w:ascii="Times New Roman" w:hAnsi="Times New Roman"/>
          <w:sz w:val="20"/>
          <w:szCs w:val="20"/>
          <w:lang w:val="en-US"/>
        </w:rPr>
        <w:t xml:space="preserve">, L., y Brewer, M. (1996). Social networks, Learning, and Flexibility: Sourcing Scientific Knowledge in New Biotechnology Firms. Organization Science,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7, No 4,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428-443.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Liefner</w:t>
      </w:r>
      <w:proofErr w:type="spellEnd"/>
      <w:r w:rsidRPr="00D11B98">
        <w:rPr>
          <w:rFonts w:ascii="Times New Roman" w:hAnsi="Times New Roman"/>
          <w:sz w:val="20"/>
          <w:szCs w:val="20"/>
          <w:lang w:val="en-US"/>
        </w:rPr>
        <w:t>, I. y Schiller, D. 2008.</w:t>
      </w:r>
      <w:proofErr w:type="gramEnd"/>
      <w:r w:rsidRPr="00D11B98">
        <w:rPr>
          <w:rFonts w:ascii="Times New Roman" w:hAnsi="Times New Roman"/>
          <w:sz w:val="20"/>
          <w:szCs w:val="20"/>
          <w:lang w:val="en-US"/>
        </w:rPr>
        <w:t xml:space="preserve"> Academic capabilities in developing </w:t>
      </w:r>
      <w:proofErr w:type="gramStart"/>
      <w:r w:rsidRPr="00D11B98">
        <w:rPr>
          <w:rFonts w:ascii="Times New Roman" w:hAnsi="Times New Roman"/>
          <w:sz w:val="20"/>
          <w:szCs w:val="20"/>
          <w:lang w:val="en-US"/>
        </w:rPr>
        <w:t>countries  a</w:t>
      </w:r>
      <w:proofErr w:type="gramEnd"/>
      <w:r w:rsidRPr="00D11B98">
        <w:rPr>
          <w:rFonts w:ascii="Times New Roman" w:hAnsi="Times New Roman"/>
          <w:sz w:val="20"/>
          <w:szCs w:val="20"/>
          <w:lang w:val="en-US"/>
        </w:rPr>
        <w:t xml:space="preserve"> conceptual  framework with empirical illustrations from Thailand. </w:t>
      </w:r>
      <w:proofErr w:type="gramStart"/>
      <w:r w:rsidRPr="00D11B98">
        <w:rPr>
          <w:rFonts w:ascii="Times New Roman" w:hAnsi="Times New Roman"/>
          <w:sz w:val="20"/>
          <w:szCs w:val="20"/>
          <w:lang w:val="en-US"/>
        </w:rPr>
        <w:t>Research Policy.</w:t>
      </w:r>
      <w:proofErr w:type="gramEnd"/>
      <w:r w:rsidRPr="00D11B98">
        <w:rPr>
          <w:rFonts w:ascii="Times New Roman" w:hAnsi="Times New Roman"/>
          <w:sz w:val="20"/>
          <w:szCs w:val="20"/>
          <w:lang w:val="en-US"/>
        </w:rPr>
        <w:t xml:space="preserve"> </w:t>
      </w:r>
      <w:proofErr w:type="spellStart"/>
      <w:proofErr w:type="gram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37.</w:t>
      </w:r>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276-293.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Lundvall</w:t>
      </w:r>
      <w:proofErr w:type="spellEnd"/>
      <w:r w:rsidRPr="00D11B98">
        <w:rPr>
          <w:rFonts w:ascii="Times New Roman" w:hAnsi="Times New Roman"/>
          <w:sz w:val="20"/>
          <w:szCs w:val="20"/>
          <w:lang w:val="en-US"/>
        </w:rPr>
        <w:t xml:space="preserve">, B. (1992) “Introduction”. </w:t>
      </w:r>
      <w:proofErr w:type="gramStart"/>
      <w:r w:rsidRPr="00D11B98">
        <w:rPr>
          <w:rFonts w:ascii="Times New Roman" w:hAnsi="Times New Roman"/>
          <w:sz w:val="20"/>
          <w:szCs w:val="20"/>
          <w:lang w:val="en-US"/>
        </w:rPr>
        <w:t>National Systems of Innovation toward a Theory of Innovation and Interactive Learning.</w:t>
      </w:r>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Lundvall</w:t>
      </w:r>
      <w:proofErr w:type="spellEnd"/>
      <w:r w:rsidRPr="00D11B98">
        <w:rPr>
          <w:rFonts w:ascii="Times New Roman" w:hAnsi="Times New Roman"/>
          <w:sz w:val="20"/>
          <w:szCs w:val="20"/>
          <w:lang w:val="en-US"/>
        </w:rPr>
        <w:t>, B. (ed.): Pinter Publishers. London, pp. 1-19.</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Mazzoleni</w:t>
      </w:r>
      <w:proofErr w:type="spellEnd"/>
      <w:r w:rsidRPr="00D11B98">
        <w:rPr>
          <w:rFonts w:ascii="Times New Roman" w:hAnsi="Times New Roman"/>
          <w:sz w:val="20"/>
          <w:szCs w:val="20"/>
          <w:lang w:val="en-US"/>
        </w:rPr>
        <w:t>, R. (2008) Catching up and academic institutions: a comparative study of past national experiences, Journal of Development Studies, Vol. 44, No. 5, pp. 678-700.</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rPr>
        <w:t>McFadyen</w:t>
      </w:r>
      <w:proofErr w:type="spellEnd"/>
      <w:r w:rsidRPr="00D11B98">
        <w:rPr>
          <w:rFonts w:ascii="Times New Roman" w:hAnsi="Times New Roman"/>
          <w:sz w:val="20"/>
          <w:szCs w:val="20"/>
        </w:rPr>
        <w:t xml:space="preserve">, M. y </w:t>
      </w:r>
      <w:proofErr w:type="spellStart"/>
      <w:r w:rsidRPr="00D11B98">
        <w:rPr>
          <w:rFonts w:ascii="Times New Roman" w:hAnsi="Times New Roman"/>
          <w:sz w:val="20"/>
          <w:szCs w:val="20"/>
        </w:rPr>
        <w:t>Cannella</w:t>
      </w:r>
      <w:proofErr w:type="spellEnd"/>
      <w:r w:rsidRPr="00D11B98">
        <w:rPr>
          <w:rFonts w:ascii="Times New Roman" w:hAnsi="Times New Roman"/>
          <w:sz w:val="20"/>
          <w:szCs w:val="20"/>
        </w:rPr>
        <w:t xml:space="preserve"> A. (2005). </w:t>
      </w:r>
      <w:r w:rsidRPr="00D11B98">
        <w:rPr>
          <w:rFonts w:ascii="Times New Roman" w:hAnsi="Times New Roman"/>
          <w:sz w:val="20"/>
          <w:szCs w:val="20"/>
          <w:lang w:val="en-US"/>
        </w:rPr>
        <w:t xml:space="preserve">Knowledge creation and the location of university research scientists' interpersonal exchange relations: within and beyond the university. Strategic Organization,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3, No 2,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131-155.</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80092E">
        <w:rPr>
          <w:rFonts w:ascii="Times New Roman" w:hAnsi="Times New Roman"/>
          <w:sz w:val="20"/>
          <w:szCs w:val="20"/>
        </w:rPr>
        <w:t>McFadyen</w:t>
      </w:r>
      <w:proofErr w:type="spellEnd"/>
      <w:r w:rsidRPr="0080092E">
        <w:rPr>
          <w:rFonts w:ascii="Times New Roman" w:hAnsi="Times New Roman"/>
          <w:sz w:val="20"/>
          <w:szCs w:val="20"/>
        </w:rPr>
        <w:t xml:space="preserve">, M. y </w:t>
      </w:r>
      <w:proofErr w:type="spellStart"/>
      <w:r w:rsidRPr="0080092E">
        <w:rPr>
          <w:rFonts w:ascii="Times New Roman" w:hAnsi="Times New Roman"/>
          <w:sz w:val="20"/>
          <w:szCs w:val="20"/>
        </w:rPr>
        <w:t>Cannella</w:t>
      </w:r>
      <w:proofErr w:type="spellEnd"/>
      <w:r w:rsidRPr="0080092E">
        <w:rPr>
          <w:rFonts w:ascii="Times New Roman" w:hAnsi="Times New Roman"/>
          <w:sz w:val="20"/>
          <w:szCs w:val="20"/>
        </w:rPr>
        <w:t xml:space="preserve">, A. (2004). </w:t>
      </w:r>
      <w:r w:rsidRPr="00D11B98">
        <w:rPr>
          <w:rFonts w:ascii="Times New Roman" w:hAnsi="Times New Roman"/>
          <w:sz w:val="20"/>
          <w:szCs w:val="20"/>
          <w:lang w:val="en-US"/>
        </w:rPr>
        <w:t xml:space="preserve">Social capital and knowledge creation: Diminishing returns of the number and strength of exchange relationships. Academy of Management Journal,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47, No 5,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735-746.</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gramStart"/>
      <w:r w:rsidRPr="00D11B98">
        <w:rPr>
          <w:rFonts w:ascii="Times New Roman" w:hAnsi="Times New Roman"/>
          <w:sz w:val="20"/>
          <w:szCs w:val="20"/>
          <w:lang w:val="en-US"/>
        </w:rPr>
        <w:t xml:space="preserve">Meyer, M., </w:t>
      </w:r>
      <w:proofErr w:type="spellStart"/>
      <w:r w:rsidRPr="00D11B98">
        <w:rPr>
          <w:rFonts w:ascii="Times New Roman" w:hAnsi="Times New Roman"/>
          <w:sz w:val="20"/>
          <w:szCs w:val="20"/>
          <w:lang w:val="en-US"/>
        </w:rPr>
        <w:t>Morlacchi</w:t>
      </w:r>
      <w:proofErr w:type="spellEnd"/>
      <w:r w:rsidRPr="00D11B98">
        <w:rPr>
          <w:rFonts w:ascii="Times New Roman" w:hAnsi="Times New Roman"/>
          <w:sz w:val="20"/>
          <w:szCs w:val="20"/>
          <w:lang w:val="en-US"/>
        </w:rPr>
        <w:t xml:space="preserve">, P., </w:t>
      </w:r>
      <w:proofErr w:type="spellStart"/>
      <w:r w:rsidRPr="00D11B98">
        <w:rPr>
          <w:rFonts w:ascii="Times New Roman" w:hAnsi="Times New Roman"/>
          <w:sz w:val="20"/>
          <w:szCs w:val="20"/>
          <w:lang w:val="en-US"/>
        </w:rPr>
        <w:t>Persson</w:t>
      </w:r>
      <w:proofErr w:type="spellEnd"/>
      <w:r w:rsidRPr="00D11B98">
        <w:rPr>
          <w:rFonts w:ascii="Times New Roman" w:hAnsi="Times New Roman"/>
          <w:sz w:val="20"/>
          <w:szCs w:val="20"/>
          <w:lang w:val="en-US"/>
        </w:rPr>
        <w:t xml:space="preserve">, O., </w:t>
      </w:r>
      <w:proofErr w:type="spellStart"/>
      <w:r w:rsidRPr="00D11B98">
        <w:rPr>
          <w:rFonts w:ascii="Times New Roman" w:hAnsi="Times New Roman"/>
          <w:sz w:val="20"/>
          <w:szCs w:val="20"/>
          <w:lang w:val="en-US"/>
        </w:rPr>
        <w:t>Archambault</w:t>
      </w:r>
      <w:proofErr w:type="spellEnd"/>
      <w:r w:rsidRPr="00D11B98">
        <w:rPr>
          <w:rFonts w:ascii="Times New Roman" w:hAnsi="Times New Roman"/>
          <w:sz w:val="20"/>
          <w:szCs w:val="20"/>
          <w:lang w:val="en-US"/>
        </w:rPr>
        <w:t xml:space="preserve">, E., y </w:t>
      </w:r>
      <w:proofErr w:type="spellStart"/>
      <w:r w:rsidRPr="00D11B98">
        <w:rPr>
          <w:rFonts w:ascii="Times New Roman" w:hAnsi="Times New Roman"/>
          <w:sz w:val="20"/>
          <w:szCs w:val="20"/>
          <w:lang w:val="en-US"/>
        </w:rPr>
        <w:t>Malsch</w:t>
      </w:r>
      <w:proofErr w:type="spellEnd"/>
      <w:r w:rsidRPr="00D11B98">
        <w:rPr>
          <w:rFonts w:ascii="Times New Roman" w:hAnsi="Times New Roman"/>
          <w:sz w:val="20"/>
          <w:szCs w:val="20"/>
          <w:lang w:val="en-US"/>
        </w:rPr>
        <w:t>, I. (2004).</w:t>
      </w:r>
      <w:proofErr w:type="gramEnd"/>
      <w:r w:rsidRPr="00D11B98">
        <w:rPr>
          <w:rFonts w:ascii="Times New Roman" w:hAnsi="Times New Roman"/>
          <w:sz w:val="20"/>
          <w:szCs w:val="20"/>
          <w:lang w:val="en-US"/>
        </w:rPr>
        <w:t xml:space="preserve"> Continuous professional development in emerging technology sectors, Report for the Engineering and Technology Board. SPRU - University of Sussex.</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proofErr w:type="gramStart"/>
      <w:r w:rsidRPr="00D11B98">
        <w:rPr>
          <w:rFonts w:ascii="Times New Roman" w:hAnsi="Times New Roman"/>
          <w:sz w:val="20"/>
          <w:szCs w:val="20"/>
          <w:lang w:val="en-US"/>
        </w:rPr>
        <w:t>Nahapiet</w:t>
      </w:r>
      <w:proofErr w:type="spellEnd"/>
      <w:r w:rsidRPr="00D11B98">
        <w:rPr>
          <w:rFonts w:ascii="Times New Roman" w:hAnsi="Times New Roman"/>
          <w:sz w:val="20"/>
          <w:szCs w:val="20"/>
          <w:lang w:val="en-US"/>
        </w:rPr>
        <w:t xml:space="preserve">, J y </w:t>
      </w:r>
      <w:proofErr w:type="spellStart"/>
      <w:r w:rsidRPr="00D11B98">
        <w:rPr>
          <w:rFonts w:ascii="Times New Roman" w:hAnsi="Times New Roman"/>
          <w:sz w:val="20"/>
          <w:szCs w:val="20"/>
          <w:lang w:val="en-US"/>
        </w:rPr>
        <w:t>Ghosal</w:t>
      </w:r>
      <w:proofErr w:type="spellEnd"/>
      <w:r w:rsidRPr="00D11B98">
        <w:rPr>
          <w:rFonts w:ascii="Times New Roman" w:hAnsi="Times New Roman"/>
          <w:sz w:val="20"/>
          <w:szCs w:val="20"/>
          <w:lang w:val="en-US"/>
        </w:rPr>
        <w:t xml:space="preserve"> S. (1998) Social capital, intellectual capital and the organizational advantage.</w:t>
      </w:r>
      <w:proofErr w:type="gramEnd"/>
      <w:r w:rsidRPr="00D11B98">
        <w:rPr>
          <w:rFonts w:ascii="Times New Roman" w:hAnsi="Times New Roman"/>
          <w:sz w:val="20"/>
          <w:szCs w:val="20"/>
          <w:lang w:val="en-US"/>
        </w:rPr>
        <w:t xml:space="preserve"> Academy of Management Review,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23, No 2, pp. 242–266.</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Nooteboom</w:t>
      </w:r>
      <w:proofErr w:type="spellEnd"/>
      <w:r w:rsidRPr="00D11B98">
        <w:rPr>
          <w:rFonts w:ascii="Times New Roman" w:hAnsi="Times New Roman"/>
          <w:sz w:val="20"/>
          <w:szCs w:val="20"/>
          <w:lang w:val="en-US"/>
        </w:rPr>
        <w:t xml:space="preserve">, B (1999). </w:t>
      </w:r>
      <w:proofErr w:type="gramStart"/>
      <w:r w:rsidRPr="00D11B98">
        <w:rPr>
          <w:rFonts w:ascii="Times New Roman" w:hAnsi="Times New Roman"/>
          <w:sz w:val="20"/>
          <w:szCs w:val="20"/>
          <w:lang w:val="en-US"/>
        </w:rPr>
        <w:t>Innovation, learning and industrial organization.</w:t>
      </w:r>
      <w:proofErr w:type="gramEnd"/>
      <w:r w:rsidRPr="00D11B98">
        <w:rPr>
          <w:rFonts w:ascii="Times New Roman" w:hAnsi="Times New Roman"/>
          <w:sz w:val="20"/>
          <w:szCs w:val="20"/>
          <w:lang w:val="en-US"/>
        </w:rPr>
        <w:t xml:space="preserve"> Cambridge Journal of Economics,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23, pp. 127–150.</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Nooteboom</w:t>
      </w:r>
      <w:proofErr w:type="spellEnd"/>
      <w:r w:rsidRPr="00D11B98">
        <w:rPr>
          <w:rFonts w:ascii="Times New Roman" w:hAnsi="Times New Roman"/>
          <w:sz w:val="20"/>
          <w:szCs w:val="20"/>
          <w:lang w:val="en-US"/>
        </w:rPr>
        <w:t xml:space="preserve">, B (2002). </w:t>
      </w:r>
      <w:proofErr w:type="gramStart"/>
      <w:r w:rsidRPr="00D11B98">
        <w:rPr>
          <w:rFonts w:ascii="Times New Roman" w:hAnsi="Times New Roman"/>
          <w:sz w:val="20"/>
          <w:szCs w:val="20"/>
          <w:lang w:val="en-US"/>
        </w:rPr>
        <w:t>Learning and Innovation in Organizations and Economies.</w:t>
      </w:r>
      <w:proofErr w:type="gramEnd"/>
      <w:r w:rsidRPr="00D11B98">
        <w:rPr>
          <w:rFonts w:ascii="Times New Roman" w:hAnsi="Times New Roman"/>
          <w:sz w:val="20"/>
          <w:szCs w:val="20"/>
          <w:lang w:val="en-US"/>
        </w:rPr>
        <w:t xml:space="preserve"> Oxford: Oxford University Press.</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Oliver, A. y </w:t>
      </w:r>
      <w:proofErr w:type="spellStart"/>
      <w:r w:rsidRPr="00D11B98">
        <w:rPr>
          <w:rFonts w:ascii="Times New Roman" w:hAnsi="Times New Roman"/>
          <w:sz w:val="20"/>
          <w:szCs w:val="20"/>
          <w:lang w:val="en-US"/>
        </w:rPr>
        <w:t>Liebeskind</w:t>
      </w:r>
      <w:proofErr w:type="spellEnd"/>
      <w:r w:rsidRPr="00D11B98">
        <w:rPr>
          <w:rFonts w:ascii="Times New Roman" w:hAnsi="Times New Roman"/>
          <w:sz w:val="20"/>
          <w:szCs w:val="20"/>
          <w:lang w:val="en-US"/>
        </w:rPr>
        <w:t xml:space="preserve">, J. (1997). Three levels of networking for sourcing intellectual capital in biotechnology: Implications for studying </w:t>
      </w:r>
      <w:proofErr w:type="spellStart"/>
      <w:r w:rsidRPr="00D11B98">
        <w:rPr>
          <w:rFonts w:ascii="Times New Roman" w:hAnsi="Times New Roman"/>
          <w:sz w:val="20"/>
          <w:szCs w:val="20"/>
          <w:lang w:val="en-US"/>
        </w:rPr>
        <w:t>interorganizational</w:t>
      </w:r>
      <w:proofErr w:type="spellEnd"/>
      <w:r w:rsidRPr="00D11B98">
        <w:rPr>
          <w:rFonts w:ascii="Times New Roman" w:hAnsi="Times New Roman"/>
          <w:sz w:val="20"/>
          <w:szCs w:val="20"/>
          <w:lang w:val="en-US"/>
        </w:rPr>
        <w:t xml:space="preserve"> networks. International Studies of Management &amp; Organization,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27, No 4,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76-103.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Orozco, J. and Ruiz, K., (2010). </w:t>
      </w:r>
      <w:proofErr w:type="gramStart"/>
      <w:r w:rsidRPr="00D11B98">
        <w:rPr>
          <w:rFonts w:ascii="Times New Roman" w:hAnsi="Times New Roman"/>
          <w:sz w:val="20"/>
          <w:szCs w:val="20"/>
          <w:lang w:val="en-US"/>
        </w:rPr>
        <w:t>'Quality of Interactions between Universities and Firms: Lessons from the Costa Rican Case', Science and Public Policy, Vol., No.</w:t>
      </w:r>
      <w:proofErr w:type="gramEnd"/>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lastRenderedPageBreak/>
        <w:t>Palmberg</w:t>
      </w:r>
      <w:proofErr w:type="spellEnd"/>
      <w:r w:rsidRPr="00D11B98">
        <w:rPr>
          <w:rFonts w:ascii="Times New Roman" w:hAnsi="Times New Roman"/>
          <w:sz w:val="20"/>
          <w:szCs w:val="20"/>
          <w:lang w:val="en-US"/>
        </w:rPr>
        <w:t xml:space="preserve">, C. (2008). The transfer and </w:t>
      </w:r>
      <w:proofErr w:type="spellStart"/>
      <w:r w:rsidRPr="00D11B98">
        <w:rPr>
          <w:rFonts w:ascii="Times New Roman" w:hAnsi="Times New Roman"/>
          <w:sz w:val="20"/>
          <w:szCs w:val="20"/>
          <w:lang w:val="en-US"/>
        </w:rPr>
        <w:t>commercialisation</w:t>
      </w:r>
      <w:proofErr w:type="spellEnd"/>
      <w:r w:rsidRPr="00D11B98">
        <w:rPr>
          <w:rFonts w:ascii="Times New Roman" w:hAnsi="Times New Roman"/>
          <w:sz w:val="20"/>
          <w:szCs w:val="20"/>
          <w:lang w:val="en-US"/>
        </w:rPr>
        <w:t xml:space="preserve"> of nanotechnology: a comparative analysis of university and company researchers. </w:t>
      </w:r>
      <w:proofErr w:type="gramStart"/>
      <w:r w:rsidRPr="00D11B98">
        <w:rPr>
          <w:rFonts w:ascii="Times New Roman" w:hAnsi="Times New Roman"/>
          <w:sz w:val="20"/>
          <w:szCs w:val="20"/>
          <w:lang w:val="en-US"/>
        </w:rPr>
        <w:t xml:space="preserve">The Journal of Technology Transfer,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33, No 6.</w:t>
      </w:r>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631-652.</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Patel, P. and </w:t>
      </w:r>
      <w:proofErr w:type="spellStart"/>
      <w:r w:rsidRPr="00D11B98">
        <w:rPr>
          <w:rFonts w:ascii="Times New Roman" w:hAnsi="Times New Roman"/>
          <w:sz w:val="20"/>
          <w:szCs w:val="20"/>
          <w:lang w:val="en-US"/>
        </w:rPr>
        <w:t>Pavitt</w:t>
      </w:r>
      <w:proofErr w:type="spellEnd"/>
      <w:r w:rsidRPr="00D11B98">
        <w:rPr>
          <w:rFonts w:ascii="Times New Roman" w:hAnsi="Times New Roman"/>
          <w:sz w:val="20"/>
          <w:szCs w:val="20"/>
          <w:lang w:val="en-US"/>
        </w:rPr>
        <w:t xml:space="preserve">, K., (1995). </w:t>
      </w:r>
      <w:proofErr w:type="gramStart"/>
      <w:r w:rsidRPr="00D11B98">
        <w:rPr>
          <w:rFonts w:ascii="Times New Roman" w:hAnsi="Times New Roman"/>
          <w:sz w:val="20"/>
          <w:szCs w:val="20"/>
          <w:lang w:val="en-US"/>
        </w:rPr>
        <w:t>'The Nature and Economic Importance of National Innovation Systems', Paris: STI review.</w:t>
      </w:r>
      <w:proofErr w:type="gramEnd"/>
      <w:r w:rsidRPr="00D11B98">
        <w:rPr>
          <w:rFonts w:ascii="Times New Roman" w:hAnsi="Times New Roman"/>
          <w:sz w:val="20"/>
          <w:szCs w:val="20"/>
          <w:lang w:val="en-US"/>
        </w:rPr>
        <w:t xml:space="preserve"> OECD, No., pp. 9-32.</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Pavitt</w:t>
      </w:r>
      <w:proofErr w:type="spellEnd"/>
      <w:r w:rsidRPr="00D11B98">
        <w:rPr>
          <w:rFonts w:ascii="Times New Roman" w:hAnsi="Times New Roman"/>
          <w:sz w:val="20"/>
          <w:szCs w:val="20"/>
          <w:lang w:val="en-US"/>
        </w:rPr>
        <w:t xml:space="preserve">, K (1984). </w:t>
      </w:r>
      <w:proofErr w:type="spellStart"/>
      <w:r w:rsidRPr="00D11B98">
        <w:rPr>
          <w:rFonts w:ascii="Times New Roman" w:hAnsi="Times New Roman"/>
          <w:sz w:val="20"/>
          <w:szCs w:val="20"/>
          <w:lang w:val="en-US"/>
        </w:rPr>
        <w:t>Sectoral</w:t>
      </w:r>
      <w:proofErr w:type="spellEnd"/>
      <w:r w:rsidRPr="00D11B98">
        <w:rPr>
          <w:rFonts w:ascii="Times New Roman" w:hAnsi="Times New Roman"/>
          <w:sz w:val="20"/>
          <w:szCs w:val="20"/>
          <w:lang w:val="en-US"/>
        </w:rPr>
        <w:t xml:space="preserve"> patterns of technical change: towards </w:t>
      </w:r>
      <w:proofErr w:type="gramStart"/>
      <w:r w:rsidRPr="00D11B98">
        <w:rPr>
          <w:rFonts w:ascii="Times New Roman" w:hAnsi="Times New Roman"/>
          <w:sz w:val="20"/>
          <w:szCs w:val="20"/>
          <w:lang w:val="en-US"/>
        </w:rPr>
        <w:t>a taxonomy</w:t>
      </w:r>
      <w:proofErr w:type="gramEnd"/>
      <w:r w:rsidRPr="00D11B98">
        <w:rPr>
          <w:rFonts w:ascii="Times New Roman" w:hAnsi="Times New Roman"/>
          <w:sz w:val="20"/>
          <w:szCs w:val="20"/>
          <w:lang w:val="en-US"/>
        </w:rPr>
        <w:t xml:space="preserve"> and a theory. Research Policy,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13,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343–373.</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Powell, W.  (1990). </w:t>
      </w:r>
      <w:proofErr w:type="gramStart"/>
      <w:r w:rsidRPr="00D11B98">
        <w:rPr>
          <w:rFonts w:ascii="Times New Roman" w:hAnsi="Times New Roman"/>
          <w:sz w:val="20"/>
          <w:szCs w:val="20"/>
          <w:lang w:val="en-US"/>
        </w:rPr>
        <w:t>Neither</w:t>
      </w:r>
      <w:proofErr w:type="gramEnd"/>
      <w:r w:rsidRPr="00D11B98">
        <w:rPr>
          <w:rFonts w:ascii="Times New Roman" w:hAnsi="Times New Roman"/>
          <w:sz w:val="20"/>
          <w:szCs w:val="20"/>
          <w:lang w:val="en-US"/>
        </w:rPr>
        <w:t xml:space="preserve"> market nor hierarchy: network form of organization. </w:t>
      </w:r>
      <w:proofErr w:type="gramStart"/>
      <w:r w:rsidRPr="00D11B98">
        <w:rPr>
          <w:rFonts w:ascii="Times New Roman" w:hAnsi="Times New Roman"/>
          <w:sz w:val="20"/>
          <w:szCs w:val="20"/>
          <w:lang w:val="en-US"/>
        </w:rPr>
        <w:t xml:space="preserve">Research in Organizational Behavior,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12.</w:t>
      </w:r>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295-336.</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Rosenberg, N., (1992). 'Scientific Instrumentation and University Research', Research Policy, Vol. 21, No., pp. 381-90.</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gramStart"/>
      <w:r w:rsidRPr="00D11B98">
        <w:rPr>
          <w:rFonts w:ascii="Times New Roman" w:hAnsi="Times New Roman"/>
          <w:sz w:val="20"/>
          <w:szCs w:val="20"/>
          <w:lang w:val="en-US"/>
        </w:rPr>
        <w:t>Rosenberg, N., y Nelson, R. (1994) American universities and technical advance in industry.</w:t>
      </w:r>
      <w:proofErr w:type="gramEnd"/>
      <w:r w:rsidRPr="00D11B98">
        <w:rPr>
          <w:rFonts w:ascii="Times New Roman" w:hAnsi="Times New Roman"/>
          <w:sz w:val="20"/>
          <w:szCs w:val="20"/>
          <w:lang w:val="en-US"/>
        </w:rPr>
        <w:t xml:space="preserve"> Research Policy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23 No 3, pp. 323–348.</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80092E">
        <w:rPr>
          <w:rFonts w:ascii="Times New Roman" w:hAnsi="Times New Roman"/>
          <w:sz w:val="20"/>
          <w:szCs w:val="20"/>
        </w:rPr>
        <w:t xml:space="preserve">Santoro, M y </w:t>
      </w:r>
      <w:proofErr w:type="spellStart"/>
      <w:r w:rsidRPr="0080092E">
        <w:rPr>
          <w:rFonts w:ascii="Times New Roman" w:hAnsi="Times New Roman"/>
          <w:sz w:val="20"/>
          <w:szCs w:val="20"/>
        </w:rPr>
        <w:t>Gopalakrishnan</w:t>
      </w:r>
      <w:proofErr w:type="spellEnd"/>
      <w:r w:rsidRPr="0080092E">
        <w:rPr>
          <w:rFonts w:ascii="Times New Roman" w:hAnsi="Times New Roman"/>
          <w:sz w:val="20"/>
          <w:szCs w:val="20"/>
        </w:rPr>
        <w:t xml:space="preserve"> S. (2000). </w:t>
      </w:r>
      <w:r w:rsidRPr="00D11B98">
        <w:rPr>
          <w:rFonts w:ascii="Times New Roman" w:hAnsi="Times New Roman"/>
          <w:sz w:val="20"/>
          <w:szCs w:val="20"/>
          <w:lang w:val="en-US"/>
        </w:rPr>
        <w:t xml:space="preserve">The institutionalization of knowledge transfer activities within industry–university collaborative ventures. Journal of Engineering and Technology Management,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17,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299–319.</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Schartinger</w:t>
      </w:r>
      <w:proofErr w:type="spellEnd"/>
      <w:r w:rsidRPr="00D11B98">
        <w:rPr>
          <w:rFonts w:ascii="Times New Roman" w:hAnsi="Times New Roman"/>
          <w:sz w:val="20"/>
          <w:szCs w:val="20"/>
          <w:lang w:val="en-US"/>
        </w:rPr>
        <w:t xml:space="preserve">, D, Rammer, C, </w:t>
      </w:r>
      <w:proofErr w:type="gramStart"/>
      <w:r w:rsidRPr="00D11B98">
        <w:rPr>
          <w:rFonts w:ascii="Times New Roman" w:hAnsi="Times New Roman"/>
          <w:sz w:val="20"/>
          <w:szCs w:val="20"/>
          <w:lang w:val="en-US"/>
        </w:rPr>
        <w:t>Fischer  M</w:t>
      </w:r>
      <w:proofErr w:type="gramEnd"/>
      <w:r w:rsidRPr="00D11B98">
        <w:rPr>
          <w:rFonts w:ascii="Times New Roman" w:hAnsi="Times New Roman"/>
          <w:sz w:val="20"/>
          <w:szCs w:val="20"/>
          <w:lang w:val="en-US"/>
        </w:rPr>
        <w:t xml:space="preserve">. y </w:t>
      </w:r>
      <w:proofErr w:type="spellStart"/>
      <w:r w:rsidRPr="00D11B98">
        <w:rPr>
          <w:rFonts w:ascii="Times New Roman" w:hAnsi="Times New Roman"/>
          <w:sz w:val="20"/>
          <w:szCs w:val="20"/>
          <w:lang w:val="en-US"/>
        </w:rPr>
        <w:t>Fröhlich</w:t>
      </w:r>
      <w:proofErr w:type="spellEnd"/>
      <w:r w:rsidRPr="00D11B98">
        <w:rPr>
          <w:rFonts w:ascii="Times New Roman" w:hAnsi="Times New Roman"/>
          <w:sz w:val="20"/>
          <w:szCs w:val="20"/>
          <w:lang w:val="en-US"/>
        </w:rPr>
        <w:t xml:space="preserve"> J. (2002). Knowledge interactions between universities and industry in Austria: </w:t>
      </w:r>
      <w:proofErr w:type="spellStart"/>
      <w:r w:rsidRPr="00D11B98">
        <w:rPr>
          <w:rFonts w:ascii="Times New Roman" w:hAnsi="Times New Roman"/>
          <w:sz w:val="20"/>
          <w:szCs w:val="20"/>
          <w:lang w:val="en-US"/>
        </w:rPr>
        <w:t>sectoral</w:t>
      </w:r>
      <w:proofErr w:type="spellEnd"/>
      <w:r w:rsidRPr="00D11B98">
        <w:rPr>
          <w:rFonts w:ascii="Times New Roman" w:hAnsi="Times New Roman"/>
          <w:sz w:val="20"/>
          <w:szCs w:val="20"/>
          <w:lang w:val="en-US"/>
        </w:rPr>
        <w:t xml:space="preserve"> patterns and determinants. Research Policy,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31,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303–328.</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Scott, J. (2000) Social network analysis: a handbook</w:t>
      </w:r>
      <w:proofErr w:type="gramStart"/>
      <w:r w:rsidRPr="00D11B98">
        <w:rPr>
          <w:rFonts w:ascii="Times New Roman" w:hAnsi="Times New Roman"/>
          <w:sz w:val="20"/>
          <w:szCs w:val="20"/>
          <w:lang w:val="en-US"/>
        </w:rPr>
        <w:t>..</w:t>
      </w:r>
      <w:proofErr w:type="gramEnd"/>
      <w:r w:rsidRPr="00D11B98">
        <w:rPr>
          <w:rFonts w:ascii="Times New Roman" w:hAnsi="Times New Roman"/>
          <w:sz w:val="20"/>
          <w:szCs w:val="20"/>
          <w:lang w:val="en-US"/>
        </w:rPr>
        <w:t xml:space="preserve"> </w:t>
      </w:r>
      <w:proofErr w:type="spellStart"/>
      <w:proofErr w:type="gramStart"/>
      <w:r w:rsidRPr="00D11B98">
        <w:rPr>
          <w:rFonts w:ascii="Times New Roman" w:hAnsi="Times New Roman"/>
          <w:sz w:val="20"/>
          <w:szCs w:val="20"/>
          <w:lang w:val="en-US"/>
        </w:rPr>
        <w:t>Segunda</w:t>
      </w:r>
      <w:proofErr w:type="spell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edición</w:t>
      </w:r>
      <w:proofErr w:type="spellEnd"/>
      <w:r w:rsidRPr="00D11B98">
        <w:rPr>
          <w:rFonts w:ascii="Times New Roman" w:hAnsi="Times New Roman"/>
          <w:sz w:val="20"/>
          <w:szCs w:val="20"/>
          <w:lang w:val="en-US"/>
        </w:rPr>
        <w:t>.</w:t>
      </w:r>
      <w:proofErr w:type="gramEnd"/>
      <w:r w:rsidRPr="00D11B98">
        <w:rPr>
          <w:rFonts w:ascii="Times New Roman" w:hAnsi="Times New Roman"/>
          <w:sz w:val="20"/>
          <w:szCs w:val="20"/>
          <w:lang w:val="en-US"/>
        </w:rPr>
        <w:t xml:space="preserve"> London: </w:t>
      </w:r>
      <w:proofErr w:type="spellStart"/>
      <w:r w:rsidRPr="00D11B98">
        <w:rPr>
          <w:rFonts w:ascii="Times New Roman" w:hAnsi="Times New Roman"/>
          <w:sz w:val="20"/>
          <w:szCs w:val="20"/>
          <w:lang w:val="en-US"/>
        </w:rPr>
        <w:t>Thousands</w:t>
      </w:r>
      <w:proofErr w:type="spellEnd"/>
      <w:r w:rsidRPr="00D11B98">
        <w:rPr>
          <w:rFonts w:ascii="Times New Roman" w:hAnsi="Times New Roman"/>
          <w:sz w:val="20"/>
          <w:szCs w:val="20"/>
          <w:lang w:val="en-US"/>
        </w:rPr>
        <w:t xml:space="preserve"> Oaks, Sage Publications.</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r w:rsidRPr="00D11B98">
        <w:rPr>
          <w:rFonts w:ascii="Times New Roman" w:hAnsi="Times New Roman"/>
          <w:sz w:val="20"/>
          <w:szCs w:val="20"/>
          <w:lang w:val="en-US"/>
        </w:rPr>
        <w:t xml:space="preserve">Smith, </w:t>
      </w:r>
      <w:proofErr w:type="gramStart"/>
      <w:r w:rsidRPr="00D11B98">
        <w:rPr>
          <w:rFonts w:ascii="Times New Roman" w:hAnsi="Times New Roman"/>
          <w:sz w:val="20"/>
          <w:szCs w:val="20"/>
          <w:lang w:val="en-US"/>
        </w:rPr>
        <w:t>P ,</w:t>
      </w:r>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Doz</w:t>
      </w:r>
      <w:proofErr w:type="spellEnd"/>
      <w:r w:rsidRPr="00D11B98">
        <w:rPr>
          <w:rFonts w:ascii="Times New Roman" w:hAnsi="Times New Roman"/>
          <w:sz w:val="20"/>
          <w:szCs w:val="20"/>
          <w:lang w:val="en-US"/>
        </w:rPr>
        <w:t xml:space="preserve"> Y. y </w:t>
      </w:r>
      <w:proofErr w:type="spellStart"/>
      <w:r w:rsidRPr="00D11B98">
        <w:rPr>
          <w:rFonts w:ascii="Times New Roman" w:hAnsi="Times New Roman"/>
          <w:sz w:val="20"/>
          <w:szCs w:val="20"/>
          <w:lang w:val="en-US"/>
        </w:rPr>
        <w:t>Olk</w:t>
      </w:r>
      <w:proofErr w:type="spellEnd"/>
      <w:r w:rsidRPr="00D11B98">
        <w:rPr>
          <w:rFonts w:ascii="Times New Roman" w:hAnsi="Times New Roman"/>
          <w:sz w:val="20"/>
          <w:szCs w:val="20"/>
          <w:lang w:val="en-US"/>
        </w:rPr>
        <w:t xml:space="preserve"> P. (2005). Managing formation processes in R&amp;D consortia. California Management Review,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47, No 4.</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gramStart"/>
      <w:r w:rsidRPr="00D11B98">
        <w:rPr>
          <w:rFonts w:ascii="Times New Roman" w:hAnsi="Times New Roman"/>
          <w:sz w:val="20"/>
          <w:szCs w:val="20"/>
          <w:lang w:val="en-US"/>
        </w:rPr>
        <w:t xml:space="preserve">Thune, T. (2007) University–industry collaboration: the network </w:t>
      </w:r>
      <w:proofErr w:type="spellStart"/>
      <w:r w:rsidRPr="00D11B98">
        <w:rPr>
          <w:rFonts w:ascii="Times New Roman" w:hAnsi="Times New Roman"/>
          <w:sz w:val="20"/>
          <w:szCs w:val="20"/>
          <w:lang w:val="en-US"/>
        </w:rPr>
        <w:t>embeddedness</w:t>
      </w:r>
      <w:proofErr w:type="spellEnd"/>
      <w:r w:rsidRPr="00D11B98">
        <w:rPr>
          <w:rFonts w:ascii="Times New Roman" w:hAnsi="Times New Roman"/>
          <w:sz w:val="20"/>
          <w:szCs w:val="20"/>
          <w:lang w:val="en-US"/>
        </w:rPr>
        <w:t xml:space="preserve"> approach.</w:t>
      </w:r>
      <w:proofErr w:type="gramEnd"/>
      <w:r w:rsidRPr="00D11B98">
        <w:rPr>
          <w:rFonts w:ascii="Times New Roman" w:hAnsi="Times New Roman"/>
          <w:sz w:val="20"/>
          <w:szCs w:val="20"/>
          <w:lang w:val="en-US"/>
        </w:rPr>
        <w:t xml:space="preserve"> Science and Public Policy, Vol. 34. No 3, pp. 158–168</w:t>
      </w:r>
    </w:p>
    <w:p w:rsidR="00E952AF" w:rsidRPr="00D11B98" w:rsidRDefault="00E952AF" w:rsidP="00D11B98">
      <w:pPr>
        <w:spacing w:line="240" w:lineRule="auto"/>
        <w:ind w:left="644" w:hangingChars="322" w:hanging="644"/>
        <w:jc w:val="both"/>
        <w:rPr>
          <w:rFonts w:ascii="Times New Roman" w:hAnsi="Times New Roman"/>
          <w:sz w:val="20"/>
          <w:szCs w:val="20"/>
          <w:lang w:val="en-US"/>
        </w:rPr>
      </w:pPr>
      <w:proofErr w:type="spellStart"/>
      <w:r w:rsidRPr="00D11B98">
        <w:rPr>
          <w:rFonts w:ascii="Times New Roman" w:hAnsi="Times New Roman"/>
          <w:sz w:val="20"/>
          <w:szCs w:val="20"/>
          <w:lang w:val="en-US"/>
        </w:rPr>
        <w:t>Uzzi</w:t>
      </w:r>
      <w:proofErr w:type="spellEnd"/>
      <w:r w:rsidRPr="00D11B98">
        <w:rPr>
          <w:rFonts w:ascii="Times New Roman" w:hAnsi="Times New Roman"/>
          <w:sz w:val="20"/>
          <w:szCs w:val="20"/>
          <w:lang w:val="en-US"/>
        </w:rPr>
        <w:t xml:space="preserve">, B. (1996). The sources and consequences of </w:t>
      </w:r>
      <w:proofErr w:type="spellStart"/>
      <w:r w:rsidRPr="00D11B98">
        <w:rPr>
          <w:rFonts w:ascii="Times New Roman" w:hAnsi="Times New Roman"/>
          <w:sz w:val="20"/>
          <w:szCs w:val="20"/>
          <w:lang w:val="en-US"/>
        </w:rPr>
        <w:t>embeddedness</w:t>
      </w:r>
      <w:proofErr w:type="spellEnd"/>
      <w:r w:rsidRPr="00D11B98">
        <w:rPr>
          <w:rFonts w:ascii="Times New Roman" w:hAnsi="Times New Roman"/>
          <w:sz w:val="20"/>
          <w:szCs w:val="20"/>
          <w:lang w:val="en-US"/>
        </w:rPr>
        <w:t xml:space="preserve"> for the economic performance of organizations: The network effect. American Sociological Review, </w:t>
      </w:r>
      <w:proofErr w:type="spellStart"/>
      <w:r w:rsidRPr="00D11B98">
        <w:rPr>
          <w:rFonts w:ascii="Times New Roman" w:hAnsi="Times New Roman"/>
          <w:sz w:val="20"/>
          <w:szCs w:val="20"/>
          <w:lang w:val="en-US"/>
        </w:rPr>
        <w:t>Vol</w:t>
      </w:r>
      <w:proofErr w:type="spellEnd"/>
      <w:r w:rsidRPr="00D11B98">
        <w:rPr>
          <w:rFonts w:ascii="Times New Roman" w:hAnsi="Times New Roman"/>
          <w:sz w:val="20"/>
          <w:szCs w:val="20"/>
          <w:lang w:val="en-US"/>
        </w:rPr>
        <w:t xml:space="preserve"> 61, No 4, </w:t>
      </w:r>
      <w:proofErr w:type="spellStart"/>
      <w:r w:rsidRPr="00D11B98">
        <w:rPr>
          <w:rFonts w:ascii="Times New Roman" w:hAnsi="Times New Roman"/>
          <w:sz w:val="20"/>
          <w:szCs w:val="20"/>
          <w:lang w:val="en-US"/>
        </w:rPr>
        <w:t>pp</w:t>
      </w:r>
      <w:proofErr w:type="spellEnd"/>
      <w:r w:rsidRPr="00D11B98">
        <w:rPr>
          <w:rFonts w:ascii="Times New Roman" w:hAnsi="Times New Roman"/>
          <w:sz w:val="20"/>
          <w:szCs w:val="20"/>
          <w:lang w:val="en-US"/>
        </w:rPr>
        <w:t xml:space="preserve"> 674-698.</w:t>
      </w:r>
    </w:p>
    <w:p w:rsidR="00E952AF" w:rsidRPr="0080092E" w:rsidRDefault="00E952AF" w:rsidP="00D11B98">
      <w:pPr>
        <w:spacing w:line="240" w:lineRule="auto"/>
        <w:ind w:left="644" w:hangingChars="322" w:hanging="644"/>
        <w:jc w:val="both"/>
        <w:rPr>
          <w:rFonts w:ascii="Times New Roman" w:hAnsi="Times New Roman"/>
          <w:sz w:val="20"/>
          <w:szCs w:val="20"/>
        </w:rPr>
      </w:pPr>
      <w:r w:rsidRPr="00D11B98">
        <w:rPr>
          <w:rFonts w:ascii="Times New Roman" w:hAnsi="Times New Roman"/>
          <w:sz w:val="20"/>
          <w:szCs w:val="20"/>
          <w:lang w:val="en-US"/>
        </w:rPr>
        <w:t>Villanueva-</w:t>
      </w:r>
      <w:proofErr w:type="spellStart"/>
      <w:r w:rsidRPr="00D11B98">
        <w:rPr>
          <w:rFonts w:ascii="Times New Roman" w:hAnsi="Times New Roman"/>
          <w:sz w:val="20"/>
          <w:szCs w:val="20"/>
          <w:lang w:val="en-US"/>
        </w:rPr>
        <w:t>Felez</w:t>
      </w:r>
      <w:proofErr w:type="gramStart"/>
      <w:r w:rsidRPr="00D11B98">
        <w:rPr>
          <w:rFonts w:ascii="Times New Roman" w:hAnsi="Times New Roman"/>
          <w:sz w:val="20"/>
          <w:szCs w:val="20"/>
          <w:lang w:val="en-US"/>
        </w:rPr>
        <w:t>,A</w:t>
      </w:r>
      <w:proofErr w:type="spellEnd"/>
      <w:proofErr w:type="gramEnd"/>
      <w:r w:rsidRPr="00D11B98">
        <w:rPr>
          <w:rFonts w:ascii="Times New Roman" w:hAnsi="Times New Roman"/>
          <w:sz w:val="20"/>
          <w:szCs w:val="20"/>
          <w:lang w:val="en-US"/>
        </w:rPr>
        <w:t xml:space="preserve">., </w:t>
      </w:r>
      <w:proofErr w:type="spellStart"/>
      <w:r w:rsidRPr="00D11B98">
        <w:rPr>
          <w:rFonts w:ascii="Times New Roman" w:hAnsi="Times New Roman"/>
          <w:sz w:val="20"/>
          <w:szCs w:val="20"/>
          <w:lang w:val="en-US"/>
        </w:rPr>
        <w:t>Bekkers,R</w:t>
      </w:r>
      <w:proofErr w:type="spellEnd"/>
      <w:r w:rsidRPr="00D11B98">
        <w:rPr>
          <w:rFonts w:ascii="Times New Roman" w:hAnsi="Times New Roman"/>
          <w:sz w:val="20"/>
          <w:szCs w:val="20"/>
          <w:lang w:val="en-US"/>
        </w:rPr>
        <w:t xml:space="preserve">., y </w:t>
      </w:r>
      <w:proofErr w:type="spellStart"/>
      <w:r w:rsidRPr="00D11B98">
        <w:rPr>
          <w:rFonts w:ascii="Times New Roman" w:hAnsi="Times New Roman"/>
          <w:sz w:val="20"/>
          <w:szCs w:val="20"/>
          <w:lang w:val="en-US"/>
        </w:rPr>
        <w:t>Molas-Gallart,J</w:t>
      </w:r>
      <w:proofErr w:type="spellEnd"/>
      <w:r w:rsidRPr="00D11B98">
        <w:rPr>
          <w:rFonts w:ascii="Times New Roman" w:hAnsi="Times New Roman"/>
          <w:sz w:val="20"/>
          <w:szCs w:val="20"/>
          <w:lang w:val="en-US"/>
        </w:rPr>
        <w:t xml:space="preserve">.(2010) University-industry relationships and the role of the individual: networking ties and the diversity of knowledge transfer. </w:t>
      </w:r>
      <w:proofErr w:type="spellStart"/>
      <w:r w:rsidRPr="0080092E">
        <w:rPr>
          <w:rFonts w:ascii="Times New Roman" w:hAnsi="Times New Roman"/>
          <w:sz w:val="20"/>
          <w:szCs w:val="20"/>
        </w:rPr>
        <w:t>Industry</w:t>
      </w:r>
      <w:proofErr w:type="spellEnd"/>
      <w:r w:rsidRPr="0080092E">
        <w:rPr>
          <w:rFonts w:ascii="Times New Roman" w:hAnsi="Times New Roman"/>
          <w:sz w:val="20"/>
          <w:szCs w:val="20"/>
        </w:rPr>
        <w:t xml:space="preserve"> and </w:t>
      </w:r>
      <w:proofErr w:type="spellStart"/>
      <w:r w:rsidRPr="0080092E">
        <w:rPr>
          <w:rFonts w:ascii="Times New Roman" w:hAnsi="Times New Roman"/>
          <w:sz w:val="20"/>
          <w:szCs w:val="20"/>
        </w:rPr>
        <w:t>Higher</w:t>
      </w:r>
      <w:proofErr w:type="spellEnd"/>
      <w:r w:rsidRPr="0080092E">
        <w:rPr>
          <w:rFonts w:ascii="Times New Roman" w:hAnsi="Times New Roman"/>
          <w:sz w:val="20"/>
          <w:szCs w:val="20"/>
        </w:rPr>
        <w:t xml:space="preserve"> </w:t>
      </w:r>
      <w:proofErr w:type="spellStart"/>
      <w:r w:rsidRPr="0080092E">
        <w:rPr>
          <w:rFonts w:ascii="Times New Roman" w:hAnsi="Times New Roman"/>
          <w:sz w:val="20"/>
          <w:szCs w:val="20"/>
        </w:rPr>
        <w:t>Education</w:t>
      </w:r>
      <w:proofErr w:type="spellEnd"/>
      <w:r w:rsidRPr="0080092E">
        <w:rPr>
          <w:rFonts w:ascii="Times New Roman" w:hAnsi="Times New Roman"/>
          <w:sz w:val="20"/>
          <w:szCs w:val="20"/>
        </w:rPr>
        <w:t xml:space="preserve">. </w:t>
      </w:r>
      <w:proofErr w:type="spellStart"/>
      <w:r w:rsidRPr="0080092E">
        <w:rPr>
          <w:rFonts w:ascii="Times New Roman" w:hAnsi="Times New Roman"/>
          <w:sz w:val="20"/>
          <w:szCs w:val="20"/>
        </w:rPr>
        <w:t>Vol</w:t>
      </w:r>
      <w:proofErr w:type="spellEnd"/>
      <w:r w:rsidRPr="0080092E">
        <w:rPr>
          <w:rFonts w:ascii="Times New Roman" w:hAnsi="Times New Roman"/>
          <w:sz w:val="20"/>
          <w:szCs w:val="20"/>
        </w:rPr>
        <w:t xml:space="preserve"> 24, pp. 203 – 210</w:t>
      </w:r>
    </w:p>
    <w:p w:rsidR="009565B7" w:rsidRDefault="009565B7" w:rsidP="00D976E6">
      <w:pPr>
        <w:spacing w:line="240" w:lineRule="auto"/>
        <w:ind w:left="905" w:hangingChars="322" w:hanging="905"/>
        <w:jc w:val="both"/>
        <w:rPr>
          <w:rFonts w:ascii="Times New Roman" w:hAnsi="Times New Roman"/>
          <w:b/>
          <w:sz w:val="28"/>
          <w:szCs w:val="28"/>
        </w:rPr>
      </w:pPr>
    </w:p>
    <w:p w:rsidR="009565B7" w:rsidRDefault="009565B7" w:rsidP="00D976E6">
      <w:pPr>
        <w:spacing w:line="240" w:lineRule="auto"/>
        <w:ind w:left="905" w:hangingChars="322" w:hanging="905"/>
        <w:jc w:val="both"/>
        <w:rPr>
          <w:rFonts w:ascii="Times New Roman" w:hAnsi="Times New Roman"/>
          <w:b/>
          <w:sz w:val="28"/>
          <w:szCs w:val="28"/>
        </w:rPr>
      </w:pPr>
    </w:p>
    <w:p w:rsidR="009565B7" w:rsidRDefault="009565B7" w:rsidP="00D976E6">
      <w:pPr>
        <w:spacing w:line="240" w:lineRule="auto"/>
        <w:ind w:left="905" w:hangingChars="322" w:hanging="905"/>
        <w:jc w:val="both"/>
        <w:rPr>
          <w:rFonts w:ascii="Times New Roman" w:hAnsi="Times New Roman"/>
          <w:b/>
          <w:sz w:val="28"/>
          <w:szCs w:val="28"/>
        </w:rPr>
      </w:pPr>
    </w:p>
    <w:p w:rsidR="009565B7" w:rsidRDefault="009565B7" w:rsidP="00D976E6">
      <w:pPr>
        <w:spacing w:line="240" w:lineRule="auto"/>
        <w:ind w:left="905" w:hangingChars="322" w:hanging="905"/>
        <w:jc w:val="both"/>
        <w:rPr>
          <w:rFonts w:ascii="Times New Roman" w:hAnsi="Times New Roman"/>
          <w:b/>
          <w:sz w:val="28"/>
          <w:szCs w:val="28"/>
        </w:rPr>
      </w:pPr>
    </w:p>
    <w:p w:rsidR="009565B7" w:rsidRDefault="009565B7" w:rsidP="00D976E6">
      <w:pPr>
        <w:spacing w:line="240" w:lineRule="auto"/>
        <w:ind w:left="905" w:hangingChars="322" w:hanging="905"/>
        <w:jc w:val="both"/>
        <w:rPr>
          <w:rFonts w:ascii="Times New Roman" w:hAnsi="Times New Roman"/>
          <w:b/>
          <w:sz w:val="28"/>
          <w:szCs w:val="28"/>
        </w:rPr>
      </w:pPr>
    </w:p>
    <w:p w:rsidR="009565B7" w:rsidRDefault="009565B7" w:rsidP="00D976E6">
      <w:pPr>
        <w:spacing w:line="240" w:lineRule="auto"/>
        <w:ind w:left="905" w:hangingChars="322" w:hanging="905"/>
        <w:jc w:val="both"/>
        <w:rPr>
          <w:rFonts w:ascii="Times New Roman" w:hAnsi="Times New Roman"/>
          <w:b/>
          <w:sz w:val="28"/>
          <w:szCs w:val="28"/>
        </w:rPr>
      </w:pPr>
    </w:p>
    <w:p w:rsidR="009565B7" w:rsidRDefault="009565B7" w:rsidP="00D976E6">
      <w:pPr>
        <w:spacing w:line="240" w:lineRule="auto"/>
        <w:ind w:left="905" w:hangingChars="322" w:hanging="905"/>
        <w:jc w:val="both"/>
        <w:rPr>
          <w:rFonts w:ascii="Times New Roman" w:hAnsi="Times New Roman"/>
          <w:b/>
          <w:sz w:val="28"/>
          <w:szCs w:val="28"/>
        </w:rPr>
      </w:pPr>
    </w:p>
    <w:p w:rsidR="00D976E6" w:rsidRDefault="00D976E6" w:rsidP="00D976E6">
      <w:pPr>
        <w:spacing w:line="240" w:lineRule="auto"/>
        <w:ind w:left="905" w:hangingChars="322" w:hanging="905"/>
        <w:jc w:val="both"/>
        <w:rPr>
          <w:rFonts w:ascii="Times New Roman" w:hAnsi="Times New Roman"/>
          <w:b/>
          <w:sz w:val="28"/>
          <w:szCs w:val="28"/>
        </w:rPr>
      </w:pPr>
      <w:r w:rsidRPr="00D976E6">
        <w:rPr>
          <w:rFonts w:ascii="Times New Roman" w:hAnsi="Times New Roman"/>
          <w:b/>
          <w:sz w:val="28"/>
          <w:szCs w:val="28"/>
        </w:rPr>
        <w:lastRenderedPageBreak/>
        <w:t>Anexo I</w:t>
      </w:r>
    </w:p>
    <w:p w:rsidR="009565B7" w:rsidRPr="00D976E6" w:rsidRDefault="009565B7" w:rsidP="00D976E6">
      <w:pPr>
        <w:spacing w:line="240" w:lineRule="auto"/>
        <w:ind w:left="905" w:hangingChars="322" w:hanging="905"/>
        <w:jc w:val="both"/>
        <w:rPr>
          <w:rFonts w:ascii="Times New Roman" w:hAnsi="Times New Roman"/>
          <w:b/>
          <w:sz w:val="28"/>
          <w:szCs w:val="28"/>
        </w:rPr>
      </w:pPr>
    </w:p>
    <w:p w:rsidR="00D976E6" w:rsidRPr="00D976E6" w:rsidRDefault="00D976E6" w:rsidP="00D976E6">
      <w:pPr>
        <w:pStyle w:val="Textoindependienteprimerasangra"/>
        <w:tabs>
          <w:tab w:val="left" w:pos="4410"/>
        </w:tabs>
        <w:spacing w:after="120" w:line="360" w:lineRule="auto"/>
        <w:ind w:firstLine="0"/>
        <w:jc w:val="center"/>
        <w:rPr>
          <w:rFonts w:ascii="Times New Roman" w:hAnsi="Times New Roman"/>
          <w:b/>
          <w:i/>
          <w:sz w:val="24"/>
          <w:szCs w:val="24"/>
        </w:rPr>
      </w:pPr>
      <w:r w:rsidRPr="00D976E6">
        <w:rPr>
          <w:rFonts w:ascii="Times New Roman" w:hAnsi="Times New Roman"/>
          <w:b/>
          <w:i/>
          <w:sz w:val="24"/>
          <w:szCs w:val="24"/>
        </w:rPr>
        <w:t>Figura Nº1: Fortaleza del vínculo y modalidades de vinculación</w:t>
      </w:r>
    </w:p>
    <w:p w:rsidR="00D976E6" w:rsidRDefault="00D976E6" w:rsidP="00D976E6">
      <w:pPr>
        <w:pStyle w:val="Textoindependienteprimerasangra"/>
        <w:tabs>
          <w:tab w:val="left" w:pos="4410"/>
        </w:tabs>
        <w:spacing w:after="120" w:line="360" w:lineRule="auto"/>
        <w:ind w:firstLine="0"/>
        <w:jc w:val="both"/>
        <w:rPr>
          <w:rFonts w:ascii="Times New Roman" w:hAnsi="Times New Roman"/>
          <w:sz w:val="24"/>
          <w:szCs w:val="24"/>
        </w:rPr>
      </w:pPr>
      <w:r>
        <w:rPr>
          <w:rFonts w:ascii="Times New Roman" w:hAnsi="Times New Roman"/>
          <w:noProof/>
          <w:sz w:val="24"/>
          <w:szCs w:val="24"/>
          <w:lang w:val="es-AR" w:eastAsia="es-AR"/>
        </w:rPr>
        <mc:AlternateContent>
          <mc:Choice Requires="wpg">
            <w:drawing>
              <wp:anchor distT="0" distB="0" distL="114300" distR="114300" simplePos="0" relativeHeight="251659264" behindDoc="0" locked="0" layoutInCell="1" allowOverlap="1" wp14:anchorId="3A0FCE9A" wp14:editId="0B75CBBB">
                <wp:simplePos x="0" y="0"/>
                <wp:positionH relativeFrom="column">
                  <wp:posOffset>-289560</wp:posOffset>
                </wp:positionH>
                <wp:positionV relativeFrom="paragraph">
                  <wp:posOffset>96520</wp:posOffset>
                </wp:positionV>
                <wp:extent cx="6257925" cy="3286125"/>
                <wp:effectExtent l="0" t="0" r="9525" b="9525"/>
                <wp:wrapNone/>
                <wp:docPr id="30" name="30 Grupo"/>
                <wp:cNvGraphicFramePr/>
                <a:graphic xmlns:a="http://schemas.openxmlformats.org/drawingml/2006/main">
                  <a:graphicData uri="http://schemas.microsoft.com/office/word/2010/wordprocessingGroup">
                    <wpg:wgp>
                      <wpg:cNvGrpSpPr/>
                      <wpg:grpSpPr>
                        <a:xfrm>
                          <a:off x="0" y="0"/>
                          <a:ext cx="6257925" cy="3286125"/>
                          <a:chOff x="0" y="0"/>
                          <a:chExt cx="6105525" cy="3390900"/>
                        </a:xfrm>
                      </wpg:grpSpPr>
                      <wps:wsp>
                        <wps:cNvPr id="6" name="6 Rectángulo redondeado"/>
                        <wps:cNvSpPr/>
                        <wps:spPr>
                          <a:xfrm>
                            <a:off x="1000125" y="381000"/>
                            <a:ext cx="1828800" cy="7810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Tradicional</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 xml:space="preserve">Formación de </w:t>
                              </w:r>
                              <w:proofErr w:type="spellStart"/>
                              <w:r w:rsidRPr="00943DFC">
                                <w:rPr>
                                  <w:rFonts w:ascii="Times New Roman" w:hAnsi="Times New Roman"/>
                                  <w:color w:val="000000" w:themeColor="text1"/>
                                  <w:sz w:val="18"/>
                                  <w:szCs w:val="18"/>
                                </w:rPr>
                                <w:t>gradudaos</w:t>
                              </w:r>
                              <w:proofErr w:type="spellEnd"/>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Publicaciones Conferencias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9" name="29 Grupo"/>
                        <wpg:cNvGrpSpPr/>
                        <wpg:grpSpPr>
                          <a:xfrm>
                            <a:off x="0" y="0"/>
                            <a:ext cx="6105525" cy="3390900"/>
                            <a:chOff x="0" y="0"/>
                            <a:chExt cx="6105525" cy="3390900"/>
                          </a:xfrm>
                        </wpg:grpSpPr>
                        <wps:wsp>
                          <wps:cNvPr id="20" name="20 Rectángulo redondeado"/>
                          <wps:cNvSpPr/>
                          <wps:spPr>
                            <a:xfrm>
                              <a:off x="1000125" y="1628775"/>
                              <a:ext cx="1724025" cy="7810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Servicios</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Consultoría</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Ensayos</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Monitoreo/Control de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28 Grupo"/>
                          <wpg:cNvGrpSpPr/>
                          <wpg:grpSpPr>
                            <a:xfrm>
                              <a:off x="0" y="0"/>
                              <a:ext cx="6105525" cy="3390900"/>
                              <a:chOff x="0" y="0"/>
                              <a:chExt cx="6105525" cy="3390900"/>
                            </a:xfrm>
                          </wpg:grpSpPr>
                          <wps:wsp>
                            <wps:cNvPr id="19" name="19 Rectángulo redondeado"/>
                            <wps:cNvSpPr/>
                            <wps:spPr>
                              <a:xfrm>
                                <a:off x="3467100" y="1581150"/>
                                <a:ext cx="1714500" cy="7810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Comercial</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Spin-</w:t>
                                  </w:r>
                                  <w:proofErr w:type="spellStart"/>
                                  <w:r w:rsidRPr="00943DFC">
                                    <w:rPr>
                                      <w:rFonts w:ascii="Times New Roman" w:hAnsi="Times New Roman"/>
                                      <w:color w:val="000000" w:themeColor="text1"/>
                                      <w:sz w:val="18"/>
                                      <w:szCs w:val="18"/>
                                    </w:rPr>
                                    <w:t>offs</w:t>
                                  </w:r>
                                  <w:proofErr w:type="spellEnd"/>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Incubadoras</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Licencias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27 Grupo"/>
                            <wpg:cNvGrpSpPr/>
                            <wpg:grpSpPr>
                              <a:xfrm>
                                <a:off x="0" y="0"/>
                                <a:ext cx="6105525" cy="3390900"/>
                                <a:chOff x="0" y="0"/>
                                <a:chExt cx="6105525" cy="3390900"/>
                              </a:xfrm>
                            </wpg:grpSpPr>
                            <wps:wsp>
                              <wps:cNvPr id="12" name="12 Rectángulo redondeado"/>
                              <wps:cNvSpPr/>
                              <wps:spPr>
                                <a:xfrm>
                                  <a:off x="3467100" y="381000"/>
                                  <a:ext cx="1638300" cy="7810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Bidireccional</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Investigación conjunta</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Redes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26 Grupo"/>
                              <wpg:cNvGrpSpPr/>
                              <wpg:grpSpPr>
                                <a:xfrm>
                                  <a:off x="0" y="0"/>
                                  <a:ext cx="6105525" cy="3390900"/>
                                  <a:chOff x="0" y="0"/>
                                  <a:chExt cx="6810375" cy="3590925"/>
                                </a:xfrm>
                              </wpg:grpSpPr>
                              <wps:wsp>
                                <wps:cNvPr id="2" name="2 Conector recto de flecha"/>
                                <wps:cNvCnPr/>
                                <wps:spPr>
                                  <a:xfrm>
                                    <a:off x="209550" y="1638300"/>
                                    <a:ext cx="6286500" cy="0"/>
                                  </a:xfrm>
                                  <a:prstGeom prst="straightConnector1">
                                    <a:avLst/>
                                  </a:prstGeom>
                                  <a:ln w="57150">
                                    <a:solidFill>
                                      <a:schemeClr val="bg1">
                                        <a:lumMod val="85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5" name="15 Cuadro de texto"/>
                                <wps:cNvSpPr txBox="1"/>
                                <wps:spPr>
                                  <a:xfrm>
                                    <a:off x="5915025" y="1990725"/>
                                    <a:ext cx="895350"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6E6" w:rsidRPr="00D976E6" w:rsidRDefault="00D976E6" w:rsidP="00D976E6">
                                      <w:pPr>
                                        <w:spacing w:after="0" w:line="240" w:lineRule="auto"/>
                                        <w:rPr>
                                          <w:rFonts w:ascii="Times New Roman" w:hAnsi="Times New Roman"/>
                                          <w:b/>
                                          <w:sz w:val="16"/>
                                          <w:szCs w:val="16"/>
                                        </w:rPr>
                                      </w:pPr>
                                      <w:r w:rsidRPr="00D976E6">
                                        <w:rPr>
                                          <w:rFonts w:ascii="Times New Roman" w:hAnsi="Times New Roman"/>
                                          <w:b/>
                                          <w:sz w:val="16"/>
                                          <w:szCs w:val="16"/>
                                        </w:rPr>
                                        <w:t>Proactivo: explotar recursos de conocimiento</w:t>
                                      </w:r>
                                      <w:r w:rsidRPr="00D976E6">
                                        <w:rPr>
                                          <w:b/>
                                          <w:sz w:val="16"/>
                                          <w:szCs w:val="16"/>
                                        </w:rPr>
                                        <w:t xml:space="preserve"> </w:t>
                                      </w:r>
                                      <w:r w:rsidRPr="00D976E6">
                                        <w:rPr>
                                          <w:rFonts w:ascii="Times New Roman" w:hAnsi="Times New Roman"/>
                                          <w:b/>
                                          <w:sz w:val="16"/>
                                          <w:szCs w:val="16"/>
                                        </w:rPr>
                                        <w:t xml:space="preserve">proactivamente en actividades </w:t>
                                      </w:r>
                                      <w:proofErr w:type="spellStart"/>
                                      <w:r w:rsidRPr="00D976E6">
                                        <w:rPr>
                                          <w:rFonts w:ascii="Times New Roman" w:hAnsi="Times New Roman"/>
                                          <w:b/>
                                          <w:sz w:val="16"/>
                                          <w:szCs w:val="16"/>
                                        </w:rPr>
                                        <w:t>innovativas</w:t>
                                      </w:r>
                                      <w:proofErr w:type="spellEnd"/>
                                      <w:r w:rsidRPr="00D976E6">
                                        <w:rPr>
                                          <w:b/>
                                          <w:sz w:val="16"/>
                                          <w:szCs w:val="16"/>
                                        </w:rPr>
                                        <w:t xml:space="preserve"> </w:t>
                                      </w:r>
                                      <w:r w:rsidRPr="00D976E6">
                                        <w:rPr>
                                          <w:rFonts w:ascii="Times New Roman" w:hAnsi="Times New Roman"/>
                                          <w:b/>
                                          <w:sz w:val="16"/>
                                          <w:szCs w:val="16"/>
                                        </w:rPr>
                                        <w:t>de la firma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16 Cuadro de texto"/>
                                <wps:cNvSpPr txBox="1"/>
                                <wps:spPr>
                                  <a:xfrm>
                                    <a:off x="0" y="2028825"/>
                                    <a:ext cx="895350"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6E6" w:rsidRPr="00D976E6" w:rsidRDefault="00D976E6" w:rsidP="00D976E6">
                                      <w:pPr>
                                        <w:spacing w:after="0" w:line="240" w:lineRule="auto"/>
                                        <w:rPr>
                                          <w:rFonts w:ascii="Times New Roman" w:hAnsi="Times New Roman"/>
                                          <w:b/>
                                          <w:sz w:val="16"/>
                                          <w:szCs w:val="16"/>
                                        </w:rPr>
                                      </w:pPr>
                                      <w:r w:rsidRPr="00D976E6">
                                        <w:rPr>
                                          <w:rFonts w:ascii="Times New Roman" w:hAnsi="Times New Roman"/>
                                          <w:b/>
                                          <w:sz w:val="16"/>
                                          <w:szCs w:val="16"/>
                                        </w:rPr>
                                        <w:t>Pasivo: usar resultados y recursos de OPI  para mejorar la eficiencia de operación</w:t>
                                      </w:r>
                                      <w:r w:rsidRPr="00D976E6">
                                        <w:rPr>
                                          <w:b/>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17 Cuadro de texto"/>
                                <wps:cNvSpPr txBox="1"/>
                                <wps:spPr>
                                  <a:xfrm>
                                    <a:off x="2752725" y="0"/>
                                    <a:ext cx="13239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6E6" w:rsidRPr="00943DFC" w:rsidRDefault="00D976E6" w:rsidP="00D976E6">
                                      <w:pPr>
                                        <w:jc w:val="center"/>
                                        <w:rPr>
                                          <w:rFonts w:ascii="Times New Roman" w:hAnsi="Times New Roman"/>
                                          <w:b/>
                                        </w:rPr>
                                      </w:pPr>
                                      <w:r w:rsidRPr="00943DFC">
                                        <w:rPr>
                                          <w:rFonts w:ascii="Times New Roman" w:hAnsi="Times New Roman"/>
                                          <w:b/>
                                        </w:rPr>
                                        <w:t>Intelectual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18 Cuadro de texto"/>
                                <wps:cNvSpPr txBox="1"/>
                                <wps:spPr>
                                  <a:xfrm>
                                    <a:off x="2876550" y="3190875"/>
                                    <a:ext cx="13239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6E6" w:rsidRPr="00943DFC" w:rsidRDefault="00D976E6" w:rsidP="00D976E6">
                                      <w:pPr>
                                        <w:jc w:val="center"/>
                                        <w:rPr>
                                          <w:rFonts w:ascii="Times New Roman" w:hAnsi="Times New Roman"/>
                                          <w:b/>
                                        </w:rPr>
                                      </w:pPr>
                                      <w:r w:rsidRPr="00943DFC">
                                        <w:rPr>
                                          <w:rFonts w:ascii="Times New Roman" w:hAnsi="Times New Roman"/>
                                          <w:b/>
                                        </w:rPr>
                                        <w:t>Económico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21 Conector recto de flecha"/>
                                <wps:cNvCnPr/>
                                <wps:spPr>
                                  <a:xfrm>
                                    <a:off x="3429000" y="190500"/>
                                    <a:ext cx="0" cy="3019425"/>
                                  </a:xfrm>
                                  <a:prstGeom prst="straightConnector1">
                                    <a:avLst/>
                                  </a:prstGeom>
                                  <a:ln w="57150">
                                    <a:solidFill>
                                      <a:schemeClr val="bg1">
                                        <a:lumMod val="85000"/>
                                      </a:schemeClr>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22 Rectángulo redondeado"/>
                                <wps:cNvSpPr/>
                                <wps:spPr>
                                  <a:xfrm>
                                    <a:off x="3752850" y="333375"/>
                                    <a:ext cx="2162175" cy="2581275"/>
                                  </a:xfrm>
                                  <a:prstGeom prst="roundRect">
                                    <a:avLst/>
                                  </a:prstGeom>
                                  <a:noFill/>
                                  <a:ln>
                                    <a:solidFill>
                                      <a:schemeClr val="tx1">
                                        <a:lumMod val="95000"/>
                                        <a:lumOff val="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23 Rectángulo redondeado"/>
                                <wps:cNvSpPr/>
                                <wps:spPr>
                                  <a:xfrm>
                                    <a:off x="1047750" y="361950"/>
                                    <a:ext cx="2162175" cy="2581275"/>
                                  </a:xfrm>
                                  <a:prstGeom prst="round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24 Cuadro de texto"/>
                                <wps:cNvSpPr txBox="1"/>
                                <wps:spPr>
                                  <a:xfrm>
                                    <a:off x="4200525" y="238125"/>
                                    <a:ext cx="12954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6E6" w:rsidRPr="00D976E6" w:rsidRDefault="00D976E6" w:rsidP="00D976E6">
                                      <w:pPr>
                                        <w:jc w:val="center"/>
                                        <w:rPr>
                                          <w:b/>
                                          <w:i/>
                                        </w:rPr>
                                      </w:pPr>
                                      <w:r w:rsidRPr="00D976E6">
                                        <w:rPr>
                                          <w:b/>
                                          <w:i/>
                                        </w:rPr>
                                        <w:t>Vínculos Fuertes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25 Cuadro de texto"/>
                                <wps:cNvSpPr txBox="1"/>
                                <wps:spPr>
                                  <a:xfrm>
                                    <a:off x="1457325" y="247650"/>
                                    <a:ext cx="12954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976E6" w:rsidRPr="00D976E6" w:rsidRDefault="00D976E6" w:rsidP="00D976E6">
                                      <w:pPr>
                                        <w:jc w:val="center"/>
                                        <w:rPr>
                                          <w:b/>
                                          <w:i/>
                                        </w:rPr>
                                      </w:pPr>
                                      <w:r w:rsidRPr="00D976E6">
                                        <w:rPr>
                                          <w:b/>
                                          <w:i/>
                                        </w:rPr>
                                        <w:t>Vínculos Débiles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g:wgp>
                  </a:graphicData>
                </a:graphic>
                <wp14:sizeRelH relativeFrom="margin">
                  <wp14:pctWidth>0</wp14:pctWidth>
                </wp14:sizeRelH>
                <wp14:sizeRelV relativeFrom="margin">
                  <wp14:pctHeight>0</wp14:pctHeight>
                </wp14:sizeRelV>
              </wp:anchor>
            </w:drawing>
          </mc:Choice>
          <mc:Fallback>
            <w:pict>
              <v:group id="30 Grupo" o:spid="_x0000_s1026" style="position:absolute;left:0;text-align:left;margin-left:-22.8pt;margin-top:7.6pt;width:492.75pt;height:258.75pt;z-index:251659264;mso-width-relative:margin;mso-height-relative:margin" coordsize="61055,33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">
                <v:roundrect id="6 Rectángulo redondeado" o:spid="_x0000_s1027" style="position:absolute;left:10001;top:3810;width:18288;height:7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k58MA&#10;AADaAAAADwAAAGRycy9kb3ducmV2LnhtbESPzWsCMRTE74L/Q3iF3jTbHvzYGqUI0kLx4MfF22Pz&#10;drOYvMRNqtv/vhEEj8PM/IZZrHpnxZW62HpW8DYuQBBXXrfcKDgeNqMZiJiQNVrPpOCPIqyWw8EC&#10;S+1vvKPrPjUiQziWqMCkFEopY2XIYRz7QJy92ncOU5ZdI3WHtwx3Vr4XxUQ6bDkvGAy0NlSd979O&#10;QZ3Ouzpsf8LsMtWnbZzbL3OySr2+9J8fIBL16Rl+tL+1ggncr+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Lk58MAAADaAAAADwAAAAAAAAAAAAAAAACYAgAAZHJzL2Rv&#10;d25yZXYueG1sUEsFBgAAAAAEAAQA9QAAAIgDAAAAAA==&#10;" filled="f" stroked="f" strokeweight="2pt">
                  <v:textbo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Tradicional</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 xml:space="preserve">Formación de </w:t>
                        </w:r>
                        <w:proofErr w:type="spellStart"/>
                        <w:r w:rsidRPr="00943DFC">
                          <w:rPr>
                            <w:rFonts w:ascii="Times New Roman" w:hAnsi="Times New Roman"/>
                            <w:color w:val="000000" w:themeColor="text1"/>
                            <w:sz w:val="18"/>
                            <w:szCs w:val="18"/>
                          </w:rPr>
                          <w:t>gradudaos</w:t>
                        </w:r>
                        <w:proofErr w:type="spellEnd"/>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Publicaciones Conferencias</w:t>
                        </w:r>
                      </w:p>
                    </w:txbxContent>
                  </v:textbox>
                </v:roundrect>
                <v:group id="29 Grupo" o:spid="_x0000_s1028" style="position:absolute;width:61055;height:33909" coordsize="61055,33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20 Rectángulo redondeado" o:spid="_x0000_s1029" style="position:absolute;left:10001;top:16287;width:17240;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7XAMAA&#10;AADbAAAADwAAAGRycy9kb3ducmV2LnhtbERPTWsCMRC9F/wPYYTealYPra5GEaEoiAdtL96Gzexm&#10;MZnETarrv28OgsfH+16semfFjbrYelYwHhUgiCuvW24U/P58f0xBxISs0XomBQ+KsFoO3hZYan/n&#10;I91OqRE5hGOJCkxKoZQyVoYcxpEPxJmrfecwZdg1Und4z+HOyklRfEqHLecGg4E2hqrL6c8pqNPl&#10;WIfDPkyvX/p8iDO7NWer1PuwX89BJOrTS/x077SCSV6fv+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7XAMAAAADbAAAADwAAAAAAAAAAAAAAAACYAgAAZHJzL2Rvd25y&#10;ZXYueG1sUEsFBgAAAAAEAAQA9QAAAIUDAAAAAA==&#10;" filled="f" stroked="f" strokeweight="2pt">
                    <v:textbo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Servicios</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Consultoría</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Ensayos</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Monitoreo/Control de Calidad</w:t>
                          </w:r>
                        </w:p>
                      </w:txbxContent>
                    </v:textbox>
                  </v:roundrect>
                  <v:group id="28 Grupo" o:spid="_x0000_s1030" style="position:absolute;width:61055;height:33909" coordsize="61055,33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oundrect id="19 Rectángulo redondeado" o:spid="_x0000_s1031" style="position:absolute;left:34671;top:15811;width:17145;height:7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0IMIA&#10;AADbAAAADwAAAGRycy9kb3ducmV2LnhtbERPO2vDMBDeC/0P4grdGrkd8nAjhxIoDYQMSbpkO6yz&#10;ZSydFEtN3H8fBQrd7uN73nI1OisuNMTOs4LXSQGCuPa641bB9/HzZQ4iJmSN1jMp+KUIq+rxYYml&#10;9lfe0+WQWpFDOJaowKQUSiljbchhnPhAnLnGDw5ThkMr9YDXHO6sfCuKqXTYcW4wGGhtqO4PP05B&#10;k/p9E3bbMD/P9GkXF/bLnKxSz0/jxzuIRGP6F/+5NzrPX8D9l3yAr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2LQgwgAAANsAAAAPAAAAAAAAAAAAAAAAAJgCAABkcnMvZG93&#10;bnJldi54bWxQSwUGAAAAAAQABAD1AAAAhwMAAAAA&#10;" filled="f" stroked="f" strokeweight="2pt">
                      <v:textbo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Comercial</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Spin-</w:t>
                            </w:r>
                            <w:proofErr w:type="spellStart"/>
                            <w:r w:rsidRPr="00943DFC">
                              <w:rPr>
                                <w:rFonts w:ascii="Times New Roman" w:hAnsi="Times New Roman"/>
                                <w:color w:val="000000" w:themeColor="text1"/>
                                <w:sz w:val="18"/>
                                <w:szCs w:val="18"/>
                              </w:rPr>
                              <w:t>offs</w:t>
                            </w:r>
                            <w:proofErr w:type="spellEnd"/>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Incubadoras</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Licencias</w:t>
                            </w:r>
                          </w:p>
                        </w:txbxContent>
                      </v:textbox>
                    </v:roundrect>
                    <v:group id="27 Grupo" o:spid="_x0000_s1032" style="position:absolute;width:61055;height:33909" coordsize="61055,33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12 Rectángulo redondeado" o:spid="_x0000_s1033" style="position:absolute;left:34671;top:3810;width:16383;height:7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mUcEA&#10;AADbAAAADwAAAGRycy9kb3ducmV2LnhtbERPS2sCMRC+C/6HMEJvmtVDq6tRRJAWigcfF2/DZnaz&#10;mEziJtXtv28Khd7m43vOatM7Kx7UxdazgumkAEFced1yo+By3o/nIGJC1mg9k4JvirBZDwcrLLV/&#10;8pEep9SIHMKxRAUmpVBKGStDDuPEB+LM1b5zmDLsGqk7fOZwZ+WsKF6lw5Zzg8FAO0PV7fTlFNTp&#10;dqzD4TPM72/6eogL+26uVqmXUb9dgkjUp3/xn/tD5/kz+P0lHy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8JlHBAAAA2wAAAA8AAAAAAAAAAAAAAAAAmAIAAGRycy9kb3du&#10;cmV2LnhtbFBLBQYAAAAABAAEAPUAAACGAwAAAAA=&#10;" filled="f" stroked="f" strokeweight="2pt">
                        <v:textbox>
                          <w:txbxContent>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Bidireccional</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Investigación conjunta</w:t>
                              </w:r>
                            </w:p>
                            <w:p w:rsidR="00D976E6" w:rsidRPr="00943DFC" w:rsidRDefault="00D976E6" w:rsidP="00D976E6">
                              <w:pPr>
                                <w:spacing w:after="0" w:line="240" w:lineRule="auto"/>
                                <w:jc w:val="center"/>
                                <w:rPr>
                                  <w:rFonts w:ascii="Times New Roman" w:hAnsi="Times New Roman"/>
                                  <w:color w:val="000000" w:themeColor="text1"/>
                                  <w:sz w:val="18"/>
                                  <w:szCs w:val="18"/>
                                </w:rPr>
                              </w:pPr>
                              <w:r w:rsidRPr="00943DFC">
                                <w:rPr>
                                  <w:rFonts w:ascii="Times New Roman" w:hAnsi="Times New Roman"/>
                                  <w:color w:val="000000" w:themeColor="text1"/>
                                  <w:sz w:val="18"/>
                                  <w:szCs w:val="18"/>
                                </w:rPr>
                                <w:t>Redes</w:t>
                              </w:r>
                            </w:p>
                          </w:txbxContent>
                        </v:textbox>
                      </v:roundrect>
                      <v:group id="26 Grupo" o:spid="_x0000_s1034" style="position:absolute;width:61055;height:33909" coordsize="68103,359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32" coordsize="21600,21600" o:spt="32" o:oned="t" path="m,l21600,21600e" filled="f">
                          <v:path arrowok="t" fillok="f" o:connecttype="none"/>
                          <o:lock v:ext="edit" shapetype="t"/>
                        </v:shapetype>
                        <v:shape id="2 Conector recto de flecha" o:spid="_x0000_s1035" type="#_x0000_t32" style="position:absolute;left:2095;top:16383;width:62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mnVsQAAADaAAAADwAAAGRycy9kb3ducmV2LnhtbESPT2sCMRTE70K/Q3iF3jTrUkS2RilC&#10;a9uL9Q8Ub4/Nc7N087JsYtz66U1B8DjMzG+Y2aK3jYjU+dqxgvEoA0FcOl1zpWC/extOQfiArLFx&#10;TAr+yMNi/jCYYaHdmTcUt6ESCcK+QAUmhLaQ0peGLPqRa4mTd3SdxZBkV0nd4TnBbSPzLJtIizWn&#10;BYMtLQ2Vv9uTVRCeD5c4uXytf5r9d/2Zm/i+6qNST4/96wuIQH24h2/tD60gh/8r6Qb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iadWxAAAANoAAAAPAAAAAAAAAAAA&#10;AAAAAKECAABkcnMvZG93bnJldi54bWxQSwUGAAAAAAQABAD5AAAAkgMAAAAA&#10;" strokecolor="#d8d8d8 [2732]" strokeweight="4.5pt">
                          <v:stroke startarrow="block" endarrow="block"/>
                        </v:shape>
                        <v:shapetype id="_x0000_t202" coordsize="21600,21600" o:spt="202" path="m,l,21600r21600,l21600,xe">
                          <v:stroke joinstyle="miter"/>
                          <v:path gradientshapeok="t" o:connecttype="rect"/>
                        </v:shapetype>
                        <v:shape id="15 Cuadro de texto" o:spid="_x0000_s1036" type="#_x0000_t202" style="position:absolute;left:59150;top:19907;width:895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D976E6" w:rsidRPr="00D976E6" w:rsidRDefault="00D976E6" w:rsidP="00D976E6">
                                <w:pPr>
                                  <w:spacing w:after="0" w:line="240" w:lineRule="auto"/>
                                  <w:rPr>
                                    <w:rFonts w:ascii="Times New Roman" w:hAnsi="Times New Roman"/>
                                    <w:b/>
                                    <w:sz w:val="16"/>
                                    <w:szCs w:val="16"/>
                                  </w:rPr>
                                </w:pPr>
                                <w:r w:rsidRPr="00D976E6">
                                  <w:rPr>
                                    <w:rFonts w:ascii="Times New Roman" w:hAnsi="Times New Roman"/>
                                    <w:b/>
                                    <w:sz w:val="16"/>
                                    <w:szCs w:val="16"/>
                                  </w:rPr>
                                  <w:t>Proactivo: explotar recursos de conocimiento</w:t>
                                </w:r>
                                <w:r w:rsidRPr="00D976E6">
                                  <w:rPr>
                                    <w:b/>
                                    <w:sz w:val="16"/>
                                    <w:szCs w:val="16"/>
                                  </w:rPr>
                                  <w:t xml:space="preserve"> </w:t>
                                </w:r>
                                <w:r w:rsidRPr="00D976E6">
                                  <w:rPr>
                                    <w:rFonts w:ascii="Times New Roman" w:hAnsi="Times New Roman"/>
                                    <w:b/>
                                    <w:sz w:val="16"/>
                                    <w:szCs w:val="16"/>
                                  </w:rPr>
                                  <w:t xml:space="preserve">proactivamente en actividades </w:t>
                                </w:r>
                                <w:proofErr w:type="spellStart"/>
                                <w:r w:rsidRPr="00D976E6">
                                  <w:rPr>
                                    <w:rFonts w:ascii="Times New Roman" w:hAnsi="Times New Roman"/>
                                    <w:b/>
                                    <w:sz w:val="16"/>
                                    <w:szCs w:val="16"/>
                                  </w:rPr>
                                  <w:t>innovativas</w:t>
                                </w:r>
                                <w:proofErr w:type="spellEnd"/>
                                <w:r w:rsidRPr="00D976E6">
                                  <w:rPr>
                                    <w:b/>
                                    <w:sz w:val="16"/>
                                    <w:szCs w:val="16"/>
                                  </w:rPr>
                                  <w:t xml:space="preserve"> </w:t>
                                </w:r>
                                <w:r w:rsidRPr="00D976E6">
                                  <w:rPr>
                                    <w:rFonts w:ascii="Times New Roman" w:hAnsi="Times New Roman"/>
                                    <w:b/>
                                    <w:sz w:val="16"/>
                                    <w:szCs w:val="16"/>
                                  </w:rPr>
                                  <w:t>de la firma</w:t>
                                </w:r>
                              </w:p>
                            </w:txbxContent>
                          </v:textbox>
                        </v:shape>
                        <v:shape id="16 Cuadro de texto" o:spid="_x0000_s1037" type="#_x0000_t202" style="position:absolute;top:20288;width:8953;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6N8MA&#10;AADbAAAADwAAAGRycy9kb3ducmV2LnhtbERPTWvCQBC9F/wPywheSt1UqZboKkW0Ld5MWsXbkB2T&#10;YHY2ZNck/ffdQsHbPN7nLNe9qURLjSstK3geRyCIM6tLzhV8pbunVxDOI2usLJOCH3KwXg0elhhr&#10;2/GB2sTnIoSwi1FB4X0dS+myggy6sa2JA3exjUEfYJNL3WAXwk0lJ1E0kwZLDg0F1rQpKLsmN6Pg&#10;/Jif9q5//+6mL9N6+9Gm86NOlRoN+7cFCE+9v4v/3Z86zJ/B3y/h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Z6N8MAAADbAAAADwAAAAAAAAAAAAAAAACYAgAAZHJzL2Rv&#10;d25yZXYueG1sUEsFBgAAAAAEAAQA9QAAAIgDAAAAAA==&#10;" fillcolor="white [3201]" stroked="f" strokeweight=".5pt">
                          <v:textbox>
                            <w:txbxContent>
                              <w:p w:rsidR="00D976E6" w:rsidRPr="00D976E6" w:rsidRDefault="00D976E6" w:rsidP="00D976E6">
                                <w:pPr>
                                  <w:spacing w:after="0" w:line="240" w:lineRule="auto"/>
                                  <w:rPr>
                                    <w:rFonts w:ascii="Times New Roman" w:hAnsi="Times New Roman"/>
                                    <w:b/>
                                    <w:sz w:val="16"/>
                                    <w:szCs w:val="16"/>
                                  </w:rPr>
                                </w:pPr>
                                <w:r w:rsidRPr="00D976E6">
                                  <w:rPr>
                                    <w:rFonts w:ascii="Times New Roman" w:hAnsi="Times New Roman"/>
                                    <w:b/>
                                    <w:sz w:val="16"/>
                                    <w:szCs w:val="16"/>
                                  </w:rPr>
                                  <w:t>Pasivo: usar resultados y recursos de OPI  para mejorar la eficiencia de operación</w:t>
                                </w:r>
                                <w:r w:rsidRPr="00D976E6">
                                  <w:rPr>
                                    <w:b/>
                                    <w:sz w:val="16"/>
                                    <w:szCs w:val="16"/>
                                  </w:rPr>
                                  <w:t xml:space="preserve"> </w:t>
                                </w:r>
                              </w:p>
                            </w:txbxContent>
                          </v:textbox>
                        </v:shape>
                        <v:shape id="17 Cuadro de texto" o:spid="_x0000_s1038" type="#_x0000_t202" style="position:absolute;left:27527;width:13240;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frMMA&#10;AADbAAAADwAAAGRycy9kb3ducmV2LnhtbERPS2vCQBC+C/0PyxR6kbqxYpXoKkVaW3pr4gNvQ3ZM&#10;QrOzIbsm6b/vCoK3+fies1z3phItNa60rGA8ikAQZ1aXnCvYpR/PcxDOI2usLJOCP3KwXj0Mlhhr&#10;2/EPtYnPRQhhF6OCwvs6ltJlBRl0I1sTB+5sG4M+wCaXusEuhJtKvkTRqzRYcmgosKZNQdlvcjEK&#10;TsP8+O367b6bTCf1+2ebzg46VerpsX9bgPDU+7v45v7SYf4Mrr+E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rfrMMAAADbAAAADwAAAAAAAAAAAAAAAACYAgAAZHJzL2Rv&#10;d25yZXYueG1sUEsFBgAAAAAEAAQA9QAAAIgDAAAAAA==&#10;" fillcolor="white [3201]" stroked="f" strokeweight=".5pt">
                          <v:textbox>
                            <w:txbxContent>
                              <w:p w:rsidR="00D976E6" w:rsidRPr="00943DFC" w:rsidRDefault="00D976E6" w:rsidP="00D976E6">
                                <w:pPr>
                                  <w:jc w:val="center"/>
                                  <w:rPr>
                                    <w:rFonts w:ascii="Times New Roman" w:hAnsi="Times New Roman"/>
                                    <w:b/>
                                  </w:rPr>
                                </w:pPr>
                                <w:r w:rsidRPr="00943DFC">
                                  <w:rPr>
                                    <w:rFonts w:ascii="Times New Roman" w:hAnsi="Times New Roman"/>
                                    <w:b/>
                                  </w:rPr>
                                  <w:t>Intelectual</w:t>
                                </w:r>
                              </w:p>
                            </w:txbxContent>
                          </v:textbox>
                        </v:shape>
                        <v:shape id="18 Cuadro de texto" o:spid="_x0000_s1039" type="#_x0000_t202" style="position:absolute;left:28765;top:31908;width:13240;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D976E6" w:rsidRPr="00943DFC" w:rsidRDefault="00D976E6" w:rsidP="00D976E6">
                                <w:pPr>
                                  <w:jc w:val="center"/>
                                  <w:rPr>
                                    <w:rFonts w:ascii="Times New Roman" w:hAnsi="Times New Roman"/>
                                    <w:b/>
                                  </w:rPr>
                                </w:pPr>
                                <w:r w:rsidRPr="00943DFC">
                                  <w:rPr>
                                    <w:rFonts w:ascii="Times New Roman" w:hAnsi="Times New Roman"/>
                                    <w:b/>
                                  </w:rPr>
                                  <w:t>Económico</w:t>
                                </w:r>
                              </w:p>
                            </w:txbxContent>
                          </v:textbox>
                        </v:shape>
                        <v:shape id="21 Conector recto de flecha" o:spid="_x0000_s1040" type="#_x0000_t32" style="position:absolute;left:34290;top:1905;width:0;height:30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RMMUAAADbAAAADwAAAGRycy9kb3ducmV2LnhtbESPT2sCMRTE7wW/Q3hCbzXrUqRsjVIK&#10;atuLfyqIt8fmdbN087JsYtz66Y1Q8DjMzG+Y6by3jYjU+dqxgvEoA0FcOl1zpWD/vXh6AeEDssbG&#10;MSn4Iw/z2eBhioV2Z95S3IVKJAj7AhWYENpCSl8asuhHriVO3o/rLIYku0rqDs8JbhuZZ9lEWqw5&#10;LRhs6d1Q+bs7WQXh+XiJk8vX+tDsN/VnbuJy1UelHof92yuIQH24h//bH1pBPobbl/Q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oRMMUAAADbAAAADwAAAAAAAAAA&#10;AAAAAAChAgAAZHJzL2Rvd25yZXYueG1sUEsFBgAAAAAEAAQA+QAAAJMDAAAAAA==&#10;" strokecolor="#d8d8d8 [2732]" strokeweight="4.5pt">
                          <v:stroke startarrow="block" endarrow="block"/>
                        </v:shape>
                        <v:roundrect id="22 Rectángulo redondeado" o:spid="_x0000_s1041" style="position:absolute;left:37528;top:3333;width:21622;height:258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eNx8YA&#10;AADbAAAADwAAAGRycy9kb3ducmV2LnhtbESPQWvCQBSE70L/w/IKXkQ3yUFK6iaUQlrxIFRL6/GR&#10;fU3SZN+G7Brjv3cLBY/DzHzDbPLJdGKkwTWWFcSrCARxaXXDlYLPY7F8AuE8ssbOMim4koM8e5ht&#10;MNX2wh80HnwlAoRdigpq7/tUSlfWZNCtbE8cvB87GPRBDpXUA14C3HQyiaK1NNhwWKixp9eayvZw&#10;NgoWeN131eLru93b3917E8en9q1Qav44vTyD8DT5e/i/vdUKkgT+voQf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eNx8YAAADbAAAADwAAAAAAAAAAAAAAAACYAgAAZHJz&#10;L2Rvd25yZXYueG1sUEsFBgAAAAAEAAQA9QAAAIsDAAAAAA==&#10;" filled="f" strokecolor="#0d0d0d [3069]" strokeweight="2pt">
                          <v:stroke dashstyle="3 1"/>
                        </v:roundrect>
                        <v:roundrect id="23 Rectángulo redondeado" o:spid="_x0000_s1042" style="position:absolute;left:10477;top:3619;width:21622;height:2581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QaH8MA&#10;AADbAAAADwAAAGRycy9kb3ducmV2LnhtbESPQWvCQBSE74L/YXlCb7pRUUrqKiIUKhWKsYceH9nX&#10;bGr2bcg+Nf33XaHgcZiZb5jVpveNulIX68AGppMMFHEZbM2Vgc/T6/gZVBRki01gMvBLETbr4WCF&#10;uQ03PtK1kEolCMccDTiRNtc6lo48xkloiZP3HTqPkmRXadvhLcF9o2dZttQea04LDlvaOSrPxcUb&#10;sD94eC8WH8fDPtvvWDs5l19izNOo376AEurlEf5vv1kDszncv6Qfo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QaH8MAAADbAAAADwAAAAAAAAAAAAAAAACYAgAAZHJzL2Rv&#10;d25yZXYueG1sUEsFBgAAAAAEAAQA9QAAAIgDAAAAAA==&#10;" filled="f" strokecolor="black [3213]" strokeweight="2pt"/>
                        <v:shape id="24 Cuadro de texto" o:spid="_x0000_s1043" type="#_x0000_t202" style="position:absolute;left:42005;top:2381;width:1295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SLZsYA&#10;AADbAAAADwAAAGRycy9kb3ducmV2LnhtbESPQWvCQBSE7wX/w/KEXkQ3aqsldRWRVqU3jbb09si+&#10;JsHs25DdJvHfuwWhx2FmvmEWq86UoqHaFZYVjEcRCOLU6oIzBafkffgCwnlkjaVlUnAlB6tl72GB&#10;sbYtH6g5+kwECLsYFeTeV7GULs3JoBvZijh4P7Y26IOsM6lrbAPclHISRTNpsOCwkGNFm5zSy/HX&#10;KPgeZF8frtue2+nztHrbNcn8UydKPfa79SsIT53/D9/be61g8gR/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SLZsYAAADbAAAADwAAAAAAAAAAAAAAAACYAgAAZHJz&#10;L2Rvd25yZXYueG1sUEsFBgAAAAAEAAQA9QAAAIsDAAAAAA==&#10;" fillcolor="white [3201]" stroked="f" strokeweight=".5pt">
                          <v:textbox>
                            <w:txbxContent>
                              <w:p w:rsidR="00D976E6" w:rsidRPr="00D976E6" w:rsidRDefault="00D976E6" w:rsidP="00D976E6">
                                <w:pPr>
                                  <w:jc w:val="center"/>
                                  <w:rPr>
                                    <w:b/>
                                    <w:i/>
                                  </w:rPr>
                                </w:pPr>
                                <w:r w:rsidRPr="00D976E6">
                                  <w:rPr>
                                    <w:b/>
                                    <w:i/>
                                  </w:rPr>
                                  <w:t>Vínculos Fuertes</w:t>
                                </w:r>
                              </w:p>
                            </w:txbxContent>
                          </v:textbox>
                        </v:shape>
                        <v:shape id="25 Cuadro de texto" o:spid="_x0000_s1044" type="#_x0000_t202" style="position:absolute;left:14573;top:2476;width:12954;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D976E6" w:rsidRPr="00D976E6" w:rsidRDefault="00D976E6" w:rsidP="00D976E6">
                                <w:pPr>
                                  <w:jc w:val="center"/>
                                  <w:rPr>
                                    <w:b/>
                                    <w:i/>
                                  </w:rPr>
                                </w:pPr>
                                <w:r w:rsidRPr="00D976E6">
                                  <w:rPr>
                                    <w:b/>
                                    <w:i/>
                                  </w:rPr>
                                  <w:t>Vínculos Débiles</w:t>
                                </w:r>
                              </w:p>
                            </w:txbxContent>
                          </v:textbox>
                        </v:shape>
                      </v:group>
                    </v:group>
                  </v:group>
                </v:group>
              </v:group>
            </w:pict>
          </mc:Fallback>
        </mc:AlternateContent>
      </w:r>
    </w:p>
    <w:p w:rsidR="00D976E6" w:rsidRDefault="00D976E6" w:rsidP="00D976E6">
      <w:pPr>
        <w:pStyle w:val="Textoindependienteprimerasangra"/>
        <w:tabs>
          <w:tab w:val="left" w:pos="4410"/>
        </w:tabs>
        <w:spacing w:after="120" w:line="360" w:lineRule="auto"/>
        <w:ind w:firstLine="0"/>
        <w:jc w:val="both"/>
        <w:rPr>
          <w:rFonts w:ascii="Times New Roman" w:hAnsi="Times New Roman"/>
          <w:sz w:val="24"/>
          <w:szCs w:val="24"/>
        </w:rPr>
      </w:pPr>
    </w:p>
    <w:p w:rsidR="00D976E6" w:rsidRDefault="00D976E6" w:rsidP="00D976E6">
      <w:pPr>
        <w:pStyle w:val="Textoindependienteprimerasangra"/>
        <w:tabs>
          <w:tab w:val="left" w:pos="4410"/>
        </w:tabs>
        <w:spacing w:after="120" w:line="360" w:lineRule="auto"/>
        <w:ind w:firstLine="0"/>
        <w:jc w:val="both"/>
        <w:rPr>
          <w:rFonts w:ascii="Times New Roman" w:hAnsi="Times New Roman"/>
          <w:sz w:val="24"/>
          <w:szCs w:val="24"/>
        </w:rPr>
      </w:pPr>
    </w:p>
    <w:p w:rsidR="00D976E6" w:rsidRDefault="00D976E6" w:rsidP="00D976E6">
      <w:pPr>
        <w:pStyle w:val="Textoindependienteprimerasangra"/>
        <w:tabs>
          <w:tab w:val="left" w:pos="4410"/>
        </w:tabs>
        <w:spacing w:after="120" w:line="360" w:lineRule="auto"/>
        <w:ind w:firstLine="0"/>
        <w:jc w:val="both"/>
        <w:rPr>
          <w:rFonts w:ascii="Times New Roman" w:hAnsi="Times New Roman"/>
          <w:sz w:val="24"/>
          <w:szCs w:val="24"/>
        </w:rPr>
      </w:pPr>
    </w:p>
    <w:p w:rsidR="00D976E6" w:rsidRPr="009565B7" w:rsidRDefault="00D976E6" w:rsidP="00D11B98">
      <w:pPr>
        <w:spacing w:line="240" w:lineRule="auto"/>
        <w:ind w:left="644" w:hangingChars="322" w:hanging="644"/>
        <w:jc w:val="both"/>
        <w:rPr>
          <w:rFonts w:ascii="Times New Roman" w:hAnsi="Times New Roman"/>
          <w:sz w:val="20"/>
          <w:szCs w:val="20"/>
          <w:lang w:val="es-ES"/>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Default="00D976E6" w:rsidP="00D11B98">
      <w:pPr>
        <w:spacing w:line="240" w:lineRule="auto"/>
        <w:ind w:left="644" w:hangingChars="322" w:hanging="644"/>
        <w:jc w:val="both"/>
        <w:rPr>
          <w:rFonts w:ascii="Times New Roman" w:hAnsi="Times New Roman"/>
          <w:sz w:val="20"/>
          <w:szCs w:val="20"/>
        </w:rPr>
      </w:pPr>
    </w:p>
    <w:p w:rsidR="00D976E6" w:rsidRPr="00D976E6" w:rsidRDefault="004F248A" w:rsidP="00D976E6">
      <w:pPr>
        <w:spacing w:line="240" w:lineRule="auto"/>
        <w:ind w:left="644" w:hangingChars="322" w:hanging="644"/>
        <w:jc w:val="center"/>
        <w:rPr>
          <w:rFonts w:ascii="Times New Roman" w:hAnsi="Times New Roman"/>
          <w:i/>
          <w:sz w:val="20"/>
          <w:szCs w:val="20"/>
        </w:rPr>
      </w:pPr>
      <w:r>
        <w:rPr>
          <w:rFonts w:ascii="Times New Roman" w:hAnsi="Times New Roman"/>
          <w:i/>
          <w:sz w:val="20"/>
          <w:szCs w:val="20"/>
        </w:rPr>
        <w:t xml:space="preserve">Fuente: </w:t>
      </w:r>
      <w:r w:rsidR="00D976E6" w:rsidRPr="00D976E6">
        <w:rPr>
          <w:rFonts w:ascii="Times New Roman" w:hAnsi="Times New Roman"/>
          <w:i/>
          <w:sz w:val="20"/>
          <w:szCs w:val="20"/>
        </w:rPr>
        <w:t xml:space="preserve">Adaptado de Arza </w:t>
      </w:r>
      <w:r>
        <w:rPr>
          <w:rFonts w:ascii="Times New Roman" w:hAnsi="Times New Roman"/>
          <w:i/>
          <w:sz w:val="20"/>
          <w:szCs w:val="20"/>
        </w:rPr>
        <w:t xml:space="preserve">V. </w:t>
      </w:r>
      <w:r w:rsidR="00D976E6" w:rsidRPr="00D976E6">
        <w:rPr>
          <w:rFonts w:ascii="Times New Roman" w:hAnsi="Times New Roman"/>
          <w:i/>
          <w:sz w:val="20"/>
          <w:szCs w:val="20"/>
        </w:rPr>
        <w:t>(2010)</w:t>
      </w:r>
    </w:p>
    <w:sectPr w:rsidR="00D976E6" w:rsidRPr="00D976E6" w:rsidSect="00625512">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11" w:rsidRDefault="00C33E11" w:rsidP="008B7BFD">
      <w:pPr>
        <w:spacing w:after="0" w:line="240" w:lineRule="auto"/>
      </w:pPr>
      <w:r>
        <w:separator/>
      </w:r>
    </w:p>
  </w:endnote>
  <w:endnote w:type="continuationSeparator" w:id="0">
    <w:p w:rsidR="00C33E11" w:rsidRDefault="00C33E11" w:rsidP="008B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11" w:rsidRDefault="00C33E11" w:rsidP="008B7BFD">
      <w:pPr>
        <w:spacing w:after="0" w:line="240" w:lineRule="auto"/>
      </w:pPr>
      <w:r>
        <w:separator/>
      </w:r>
    </w:p>
  </w:footnote>
  <w:footnote w:type="continuationSeparator" w:id="0">
    <w:p w:rsidR="00C33E11" w:rsidRDefault="00C33E11" w:rsidP="008B7BFD">
      <w:pPr>
        <w:spacing w:after="0" w:line="240" w:lineRule="auto"/>
      </w:pPr>
      <w:r>
        <w:continuationSeparator/>
      </w:r>
    </w:p>
  </w:footnote>
  <w:footnote w:id="1">
    <w:p w:rsidR="00E952AF" w:rsidRDefault="00E952AF" w:rsidP="008B7BFD">
      <w:pPr>
        <w:pStyle w:val="Textonotapie"/>
      </w:pPr>
      <w:r>
        <w:rPr>
          <w:rStyle w:val="Refdenotaalpie"/>
        </w:rPr>
        <w:footnoteRef/>
      </w:r>
      <w:r>
        <w:t xml:space="preserve"> Y también </w:t>
      </w:r>
      <w:r w:rsidRPr="00530FD7">
        <w:t xml:space="preserve">los </w:t>
      </w:r>
      <w:r>
        <w:t xml:space="preserve">llamados lazos </w:t>
      </w:r>
      <w:r w:rsidRPr="00530FD7">
        <w:t>“puente”</w:t>
      </w:r>
      <w:r>
        <w:t>, es decir los vínculos entre grupos no conectados en una red</w:t>
      </w:r>
    </w:p>
  </w:footnote>
  <w:footnote w:id="2">
    <w:p w:rsidR="00E952AF" w:rsidRDefault="00E952AF" w:rsidP="00704B17">
      <w:pPr>
        <w:pStyle w:val="Textonotapie"/>
        <w:tabs>
          <w:tab w:val="clear" w:pos="187"/>
          <w:tab w:val="left" w:pos="0"/>
        </w:tabs>
        <w:ind w:left="90" w:firstLine="0"/>
      </w:pPr>
      <w:r w:rsidRPr="00704B17">
        <w:rPr>
          <w:rStyle w:val="Refdenotaalpie"/>
          <w:sz w:val="20"/>
        </w:rPr>
        <w:footnoteRef/>
      </w:r>
      <w:r w:rsidRPr="00704B17">
        <w:rPr>
          <w:rFonts w:ascii="Times New Roman" w:hAnsi="Times New Roman"/>
          <w:sz w:val="20"/>
        </w:rPr>
        <w:t xml:space="preserve"> Núcleos: Conjuntos de investigadores y auxiliares dedicados a actividades identificadas por una línea temática, con capacidad para planificar y ejecutar actividades en esa línea, quienes convienen en articular en forma estrecha y perdurable su trabajo, compartiendo espacios físicos, instalaciones, servicios técnicos y administrativos, bajo órganos de gobierno y pautas reglamentarias estipuladas.</w:t>
      </w:r>
    </w:p>
  </w:footnote>
  <w:footnote w:id="3">
    <w:p w:rsidR="00E952AF" w:rsidRDefault="00E952AF" w:rsidP="00704B17">
      <w:pPr>
        <w:pStyle w:val="Textonotapie"/>
        <w:ind w:left="90" w:firstLine="0"/>
      </w:pPr>
      <w:r w:rsidRPr="00704B17">
        <w:rPr>
          <w:rStyle w:val="Refdenotaalpie"/>
          <w:sz w:val="20"/>
        </w:rPr>
        <w:footnoteRef/>
      </w:r>
      <w:r w:rsidRPr="00704B17">
        <w:rPr>
          <w:rFonts w:ascii="Times New Roman" w:hAnsi="Times New Roman"/>
          <w:sz w:val="20"/>
        </w:rPr>
        <w:t xml:space="preserve"> </w:t>
      </w:r>
      <w:r w:rsidRPr="00704B17">
        <w:rPr>
          <w:rFonts w:ascii="Times New Roman" w:hAnsi="Times New Roman"/>
          <w:sz w:val="20"/>
          <w:lang w:val="es-AR"/>
        </w:rPr>
        <w:t>www.unicen.edu.ar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211"/>
    <w:multiLevelType w:val="multilevel"/>
    <w:tmpl w:val="2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
    <w:nsid w:val="14FA75A6"/>
    <w:multiLevelType w:val="hybridMultilevel"/>
    <w:tmpl w:val="7EC4BE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56B715A"/>
    <w:multiLevelType w:val="multilevel"/>
    <w:tmpl w:val="701203C2"/>
    <w:lvl w:ilvl="0">
      <w:start w:val="2"/>
      <w:numFmt w:val="decimal"/>
      <w:lvlText w:val="%1."/>
      <w:lvlJc w:val="left"/>
      <w:pPr>
        <w:ind w:left="420" w:hanging="420"/>
      </w:pPr>
      <w:rPr>
        <w:rFonts w:cs="Times New Roman" w:hint="default"/>
      </w:rPr>
    </w:lvl>
    <w:lvl w:ilvl="1">
      <w:start w:val="1"/>
      <w:numFmt w:val="decimal"/>
      <w:pStyle w:val="TITULO2"/>
      <w:lvlText w:val="%1.%2."/>
      <w:lvlJc w:val="left"/>
      <w:pPr>
        <w:ind w:left="720" w:hanging="720"/>
      </w:pPr>
      <w:rPr>
        <w:rFonts w:cs="Times New Roman" w:hint="default"/>
      </w:rPr>
    </w:lvl>
    <w:lvl w:ilvl="2">
      <w:start w:val="1"/>
      <w:numFmt w:val="decimal"/>
      <w:pStyle w:val="TITULO3"/>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5BB4D5A"/>
    <w:multiLevelType w:val="multilevel"/>
    <w:tmpl w:val="2C0A0025"/>
    <w:styleLink w:val="Estilo1"/>
    <w:lvl w:ilvl="0">
      <w:start w:val="1"/>
      <w:numFmt w:val="upperRoman"/>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199632AB"/>
    <w:multiLevelType w:val="multilevel"/>
    <w:tmpl w:val="2C0A0025"/>
    <w:numStyleLink w:val="Estilo1"/>
  </w:abstractNum>
  <w:abstractNum w:abstractNumId="5">
    <w:nsid w:val="342941A7"/>
    <w:multiLevelType w:val="multilevel"/>
    <w:tmpl w:val="B53C306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
    <w:nsid w:val="5A4268CB"/>
    <w:multiLevelType w:val="hybridMultilevel"/>
    <w:tmpl w:val="DDB4C42A"/>
    <w:lvl w:ilvl="0" w:tplc="F84E7EA8">
      <w:start w:val="1"/>
      <w:numFmt w:val="bullet"/>
      <w:lvlText w:val="-"/>
      <w:lvlJc w:val="left"/>
      <w:pPr>
        <w:ind w:left="720" w:hanging="360"/>
      </w:pPr>
      <w:rPr>
        <w:rFonts w:ascii="Times New Roman" w:hAnsi="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791B5873"/>
    <w:multiLevelType w:val="multilevel"/>
    <w:tmpl w:val="2C0A0025"/>
    <w:numStyleLink w:val="Estilo1"/>
  </w:abstractNum>
  <w:num w:numId="1">
    <w:abstractNumId w:val="7"/>
  </w:num>
  <w:num w:numId="2">
    <w:abstractNumId w:val="3"/>
  </w:num>
  <w:num w:numId="3">
    <w:abstractNumId w:val="0"/>
  </w:num>
  <w:num w:numId="4">
    <w:abstractNumId w:val="1"/>
  </w:num>
  <w:num w:numId="5">
    <w:abstractNumId w:val="4"/>
  </w:num>
  <w:num w:numId="6">
    <w:abstractNumId w:val="2"/>
  </w:num>
  <w:num w:numId="7">
    <w:abstractNumId w:val="5"/>
  </w:num>
  <w:num w:numId="8">
    <w:abstractNumId w:val="2"/>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FD"/>
    <w:rsid w:val="00014DF2"/>
    <w:rsid w:val="0006733F"/>
    <w:rsid w:val="000B29F9"/>
    <w:rsid w:val="001056D8"/>
    <w:rsid w:val="00116FED"/>
    <w:rsid w:val="00135CC9"/>
    <w:rsid w:val="001915A4"/>
    <w:rsid w:val="002C7D3B"/>
    <w:rsid w:val="003C3BAA"/>
    <w:rsid w:val="00454FEE"/>
    <w:rsid w:val="004F248A"/>
    <w:rsid w:val="00506872"/>
    <w:rsid w:val="00525681"/>
    <w:rsid w:val="00530FD7"/>
    <w:rsid w:val="00560245"/>
    <w:rsid w:val="005612F2"/>
    <w:rsid w:val="00565A88"/>
    <w:rsid w:val="005674BC"/>
    <w:rsid w:val="00625512"/>
    <w:rsid w:val="00695258"/>
    <w:rsid w:val="006C3707"/>
    <w:rsid w:val="00704B17"/>
    <w:rsid w:val="00726677"/>
    <w:rsid w:val="007E69EB"/>
    <w:rsid w:val="0080092E"/>
    <w:rsid w:val="008B7BFD"/>
    <w:rsid w:val="009054A2"/>
    <w:rsid w:val="00926001"/>
    <w:rsid w:val="00934121"/>
    <w:rsid w:val="00943DFC"/>
    <w:rsid w:val="0095407B"/>
    <w:rsid w:val="009565B7"/>
    <w:rsid w:val="0099230A"/>
    <w:rsid w:val="009B6BCC"/>
    <w:rsid w:val="00A34670"/>
    <w:rsid w:val="00A43D67"/>
    <w:rsid w:val="00A51851"/>
    <w:rsid w:val="00A81171"/>
    <w:rsid w:val="00B134AB"/>
    <w:rsid w:val="00B14A4E"/>
    <w:rsid w:val="00B83E85"/>
    <w:rsid w:val="00BB6910"/>
    <w:rsid w:val="00C24971"/>
    <w:rsid w:val="00C31568"/>
    <w:rsid w:val="00C33E11"/>
    <w:rsid w:val="00C75391"/>
    <w:rsid w:val="00CB1F35"/>
    <w:rsid w:val="00CC07E9"/>
    <w:rsid w:val="00D11B98"/>
    <w:rsid w:val="00D8505E"/>
    <w:rsid w:val="00D903B2"/>
    <w:rsid w:val="00D976E6"/>
    <w:rsid w:val="00E077A0"/>
    <w:rsid w:val="00E12ACD"/>
    <w:rsid w:val="00E7385C"/>
    <w:rsid w:val="00E93431"/>
    <w:rsid w:val="00E952AF"/>
    <w:rsid w:val="00EF1A69"/>
    <w:rsid w:val="00FF4F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407B"/>
    <w:pPr>
      <w:spacing w:after="200" w:line="276" w:lineRule="auto"/>
    </w:pPr>
    <w:rPr>
      <w:lang w:val="es-AR" w:eastAsia="en-US"/>
    </w:rPr>
  </w:style>
  <w:style w:type="paragraph" w:styleId="Ttulo1">
    <w:name w:val="heading 1"/>
    <w:basedOn w:val="Normal"/>
    <w:next w:val="Normal"/>
    <w:link w:val="Ttulo1Car"/>
    <w:uiPriority w:val="99"/>
    <w:qFormat/>
    <w:rsid w:val="008B7BFD"/>
    <w:pPr>
      <w:keepNext/>
      <w:keepLines/>
      <w:numPr>
        <w:numId w:val="3"/>
      </w:numPr>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8B7BFD"/>
    <w:pPr>
      <w:keepNext/>
      <w:keepLines/>
      <w:numPr>
        <w:ilvl w:val="1"/>
        <w:numId w:val="3"/>
      </w:numPr>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9"/>
    <w:qFormat/>
    <w:rsid w:val="008B7BFD"/>
    <w:pPr>
      <w:keepNext/>
      <w:keepLines/>
      <w:numPr>
        <w:ilvl w:val="2"/>
        <w:numId w:val="3"/>
      </w:numPr>
      <w:spacing w:before="200" w:after="0" w:line="240" w:lineRule="auto"/>
      <w:outlineLvl w:val="2"/>
    </w:pPr>
    <w:rPr>
      <w:rFonts w:ascii="Cambria" w:eastAsia="Times New Roman" w:hAnsi="Cambria"/>
      <w:b/>
      <w:bCs/>
      <w:color w:val="4F81BD"/>
      <w:sz w:val="24"/>
      <w:szCs w:val="24"/>
      <w:lang w:val="es-ES" w:eastAsia="es-ES"/>
    </w:rPr>
  </w:style>
  <w:style w:type="paragraph" w:styleId="Ttulo4">
    <w:name w:val="heading 4"/>
    <w:basedOn w:val="Normal"/>
    <w:next w:val="Normal"/>
    <w:link w:val="Ttulo4Car"/>
    <w:uiPriority w:val="99"/>
    <w:qFormat/>
    <w:rsid w:val="008B7BFD"/>
    <w:pPr>
      <w:keepNext/>
      <w:keepLines/>
      <w:numPr>
        <w:ilvl w:val="3"/>
        <w:numId w:val="3"/>
      </w:numPr>
      <w:spacing w:before="200" w:after="0" w:line="240" w:lineRule="auto"/>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9"/>
    <w:qFormat/>
    <w:rsid w:val="008B7BFD"/>
    <w:pPr>
      <w:keepNext/>
      <w:keepLines/>
      <w:numPr>
        <w:ilvl w:val="4"/>
        <w:numId w:val="3"/>
      </w:numPr>
      <w:spacing w:before="200" w:after="0" w:line="240" w:lineRule="auto"/>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uiPriority w:val="99"/>
    <w:qFormat/>
    <w:rsid w:val="008B7BFD"/>
    <w:pPr>
      <w:keepNext/>
      <w:keepLines/>
      <w:numPr>
        <w:ilvl w:val="5"/>
        <w:numId w:val="3"/>
      </w:numPr>
      <w:spacing w:before="200" w:after="0" w:line="240" w:lineRule="auto"/>
      <w:outlineLvl w:val="5"/>
    </w:pPr>
    <w:rPr>
      <w:rFonts w:ascii="Cambria" w:eastAsia="Times New Roman" w:hAnsi="Cambria"/>
      <w:i/>
      <w:iCs/>
      <w:color w:val="243F60"/>
      <w:sz w:val="24"/>
      <w:szCs w:val="24"/>
      <w:lang w:val="es-ES" w:eastAsia="es-ES"/>
    </w:rPr>
  </w:style>
  <w:style w:type="paragraph" w:styleId="Ttulo7">
    <w:name w:val="heading 7"/>
    <w:basedOn w:val="Normal"/>
    <w:next w:val="Normal"/>
    <w:link w:val="Ttulo7Car"/>
    <w:uiPriority w:val="99"/>
    <w:qFormat/>
    <w:rsid w:val="008B7BFD"/>
    <w:pPr>
      <w:keepNext/>
      <w:keepLines/>
      <w:numPr>
        <w:ilvl w:val="6"/>
        <w:numId w:val="3"/>
      </w:numPr>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uiPriority w:val="99"/>
    <w:qFormat/>
    <w:rsid w:val="008B7BFD"/>
    <w:pPr>
      <w:keepNext/>
      <w:keepLines/>
      <w:numPr>
        <w:ilvl w:val="7"/>
        <w:numId w:val="3"/>
      </w:numPr>
      <w:spacing w:before="200" w:after="0" w:line="240" w:lineRule="auto"/>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9"/>
    <w:qFormat/>
    <w:rsid w:val="008B7BFD"/>
    <w:pPr>
      <w:keepNext/>
      <w:keepLines/>
      <w:numPr>
        <w:ilvl w:val="8"/>
        <w:numId w:val="3"/>
      </w:numPr>
      <w:spacing w:before="200" w:after="0" w:line="240" w:lineRule="auto"/>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B7BFD"/>
    <w:rPr>
      <w:rFonts w:ascii="Cambria" w:hAnsi="Cambria" w:cs="Times New Roman"/>
      <w:b/>
      <w:bCs/>
      <w:color w:val="365F91"/>
      <w:sz w:val="28"/>
      <w:szCs w:val="28"/>
      <w:lang w:val="es-ES" w:eastAsia="es-ES"/>
    </w:rPr>
  </w:style>
  <w:style w:type="character" w:customStyle="1" w:styleId="Ttulo2Car">
    <w:name w:val="Título 2 Car"/>
    <w:basedOn w:val="Fuentedeprrafopredeter"/>
    <w:link w:val="Ttulo2"/>
    <w:uiPriority w:val="99"/>
    <w:locked/>
    <w:rsid w:val="008B7BFD"/>
    <w:rPr>
      <w:rFonts w:ascii="Cambria" w:hAnsi="Cambria" w:cs="Times New Roman"/>
      <w:b/>
      <w:bCs/>
      <w:color w:val="4F81BD"/>
      <w:sz w:val="26"/>
      <w:szCs w:val="26"/>
      <w:lang w:val="es-ES" w:eastAsia="es-ES"/>
    </w:rPr>
  </w:style>
  <w:style w:type="character" w:customStyle="1" w:styleId="Ttulo3Car">
    <w:name w:val="Título 3 Car"/>
    <w:basedOn w:val="Fuentedeprrafopredeter"/>
    <w:link w:val="Ttulo3"/>
    <w:uiPriority w:val="99"/>
    <w:locked/>
    <w:rsid w:val="008B7BFD"/>
    <w:rPr>
      <w:rFonts w:ascii="Cambria" w:hAnsi="Cambria" w:cs="Times New Roman"/>
      <w:b/>
      <w:bCs/>
      <w:color w:val="4F81BD"/>
      <w:sz w:val="24"/>
      <w:szCs w:val="24"/>
      <w:lang w:val="es-ES" w:eastAsia="es-ES"/>
    </w:rPr>
  </w:style>
  <w:style w:type="character" w:customStyle="1" w:styleId="Ttulo4Car">
    <w:name w:val="Título 4 Car"/>
    <w:basedOn w:val="Fuentedeprrafopredeter"/>
    <w:link w:val="Ttulo4"/>
    <w:uiPriority w:val="99"/>
    <w:semiHidden/>
    <w:locked/>
    <w:rsid w:val="008B7BFD"/>
    <w:rPr>
      <w:rFonts w:ascii="Cambria"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9"/>
    <w:semiHidden/>
    <w:locked/>
    <w:rsid w:val="008B7BFD"/>
    <w:rPr>
      <w:rFonts w:ascii="Cambria" w:hAnsi="Cambria" w:cs="Times New Roman"/>
      <w:color w:val="243F60"/>
      <w:sz w:val="24"/>
      <w:szCs w:val="24"/>
      <w:lang w:val="es-ES" w:eastAsia="es-ES"/>
    </w:rPr>
  </w:style>
  <w:style w:type="character" w:customStyle="1" w:styleId="Ttulo6Car">
    <w:name w:val="Título 6 Car"/>
    <w:basedOn w:val="Fuentedeprrafopredeter"/>
    <w:link w:val="Ttulo6"/>
    <w:uiPriority w:val="99"/>
    <w:semiHidden/>
    <w:locked/>
    <w:rsid w:val="008B7BFD"/>
    <w:rPr>
      <w:rFonts w:ascii="Cambria" w:hAnsi="Cambria" w:cs="Times New Roman"/>
      <w:i/>
      <w:iCs/>
      <w:color w:val="243F60"/>
      <w:sz w:val="24"/>
      <w:szCs w:val="24"/>
      <w:lang w:val="es-ES" w:eastAsia="es-ES"/>
    </w:rPr>
  </w:style>
  <w:style w:type="character" w:customStyle="1" w:styleId="Ttulo7Car">
    <w:name w:val="Título 7 Car"/>
    <w:basedOn w:val="Fuentedeprrafopredeter"/>
    <w:link w:val="Ttulo7"/>
    <w:uiPriority w:val="99"/>
    <w:semiHidden/>
    <w:locked/>
    <w:rsid w:val="008B7BFD"/>
    <w:rPr>
      <w:rFonts w:ascii="Cambria" w:hAnsi="Cambria" w:cs="Times New Roman"/>
      <w:i/>
      <w:iCs/>
      <w:color w:val="404040"/>
      <w:sz w:val="24"/>
      <w:szCs w:val="24"/>
      <w:lang w:val="es-ES" w:eastAsia="es-ES"/>
    </w:rPr>
  </w:style>
  <w:style w:type="character" w:customStyle="1" w:styleId="Ttulo8Car">
    <w:name w:val="Título 8 Car"/>
    <w:basedOn w:val="Fuentedeprrafopredeter"/>
    <w:link w:val="Ttulo8"/>
    <w:uiPriority w:val="99"/>
    <w:semiHidden/>
    <w:locked/>
    <w:rsid w:val="008B7BFD"/>
    <w:rPr>
      <w:rFonts w:ascii="Cambria" w:hAnsi="Cambria" w:cs="Times New Roman"/>
      <w:color w:val="404040"/>
      <w:sz w:val="20"/>
      <w:szCs w:val="20"/>
      <w:lang w:val="es-ES" w:eastAsia="es-ES"/>
    </w:rPr>
  </w:style>
  <w:style w:type="character" w:customStyle="1" w:styleId="Ttulo9Car">
    <w:name w:val="Título 9 Car"/>
    <w:basedOn w:val="Fuentedeprrafopredeter"/>
    <w:link w:val="Ttulo9"/>
    <w:uiPriority w:val="99"/>
    <w:semiHidden/>
    <w:locked/>
    <w:rsid w:val="008B7BFD"/>
    <w:rPr>
      <w:rFonts w:ascii="Cambria" w:hAnsi="Cambria" w:cs="Times New Roman"/>
      <w:i/>
      <w:iCs/>
      <w:color w:val="404040"/>
      <w:sz w:val="20"/>
      <w:szCs w:val="20"/>
      <w:lang w:val="es-ES" w:eastAsia="es-ES"/>
    </w:rPr>
  </w:style>
  <w:style w:type="character" w:customStyle="1" w:styleId="hps">
    <w:name w:val="hps"/>
    <w:basedOn w:val="Fuentedeprrafopredeter"/>
    <w:uiPriority w:val="99"/>
    <w:rsid w:val="008B7BFD"/>
    <w:rPr>
      <w:rFonts w:cs="Times New Roman"/>
    </w:rPr>
  </w:style>
  <w:style w:type="paragraph" w:styleId="Textoindependiente">
    <w:name w:val="Body Text"/>
    <w:basedOn w:val="Normal"/>
    <w:link w:val="TextoindependienteCar"/>
    <w:uiPriority w:val="99"/>
    <w:rsid w:val="008B7BFD"/>
    <w:pPr>
      <w:spacing w:after="120"/>
    </w:pPr>
    <w:rPr>
      <w:lang w:val="es-ES"/>
    </w:rPr>
  </w:style>
  <w:style w:type="character" w:customStyle="1" w:styleId="TextoindependienteCar">
    <w:name w:val="Texto independiente Car"/>
    <w:basedOn w:val="Fuentedeprrafopredeter"/>
    <w:link w:val="Textoindependiente"/>
    <w:uiPriority w:val="99"/>
    <w:locked/>
    <w:rsid w:val="008B7BFD"/>
    <w:rPr>
      <w:rFonts w:cs="Times New Roman"/>
      <w:lang w:val="es-ES"/>
    </w:rPr>
  </w:style>
  <w:style w:type="paragraph" w:styleId="Prrafodelista">
    <w:name w:val="List Paragraph"/>
    <w:basedOn w:val="Normal"/>
    <w:uiPriority w:val="99"/>
    <w:qFormat/>
    <w:rsid w:val="008B7BFD"/>
    <w:pPr>
      <w:spacing w:after="0" w:line="240" w:lineRule="auto"/>
      <w:ind w:left="720"/>
      <w:contextualSpacing/>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8B7BF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locked/>
    <w:rsid w:val="008B7BFD"/>
    <w:rPr>
      <w:rFonts w:cs="Times New Roman"/>
      <w:lang w:val="es-ES"/>
    </w:rPr>
  </w:style>
  <w:style w:type="character" w:styleId="Refdecomentario">
    <w:name w:val="annotation reference"/>
    <w:basedOn w:val="Fuentedeprrafopredeter"/>
    <w:uiPriority w:val="99"/>
    <w:semiHidden/>
    <w:rsid w:val="008B7BFD"/>
    <w:rPr>
      <w:rFonts w:cs="Times New Roman"/>
      <w:sz w:val="16"/>
      <w:szCs w:val="16"/>
    </w:rPr>
  </w:style>
  <w:style w:type="paragraph" w:styleId="Textocomentario">
    <w:name w:val="annotation text"/>
    <w:basedOn w:val="Normal"/>
    <w:link w:val="TextocomentarioCar"/>
    <w:uiPriority w:val="99"/>
    <w:semiHidden/>
    <w:rsid w:val="008B7BFD"/>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locked/>
    <w:rsid w:val="008B7BFD"/>
    <w:rPr>
      <w:rFonts w:cs="Times New Roman"/>
      <w:sz w:val="20"/>
      <w:szCs w:val="20"/>
      <w:lang w:val="es-ES"/>
    </w:rPr>
  </w:style>
  <w:style w:type="paragraph" w:styleId="Textodeglobo">
    <w:name w:val="Balloon Text"/>
    <w:basedOn w:val="Normal"/>
    <w:link w:val="TextodegloboCar"/>
    <w:uiPriority w:val="99"/>
    <w:semiHidden/>
    <w:rsid w:val="008B7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B7BFD"/>
    <w:rPr>
      <w:rFonts w:ascii="Tahoma" w:hAnsi="Tahoma" w:cs="Tahoma"/>
      <w:sz w:val="16"/>
      <w:szCs w:val="16"/>
    </w:rPr>
  </w:style>
  <w:style w:type="paragraph" w:styleId="Textonotapie">
    <w:name w:val="footnote text"/>
    <w:aliases w:val="Texto nota pie2"/>
    <w:basedOn w:val="Normal"/>
    <w:link w:val="TextonotapieCar"/>
    <w:uiPriority w:val="99"/>
    <w:semiHidden/>
    <w:rsid w:val="008B7BFD"/>
    <w:pPr>
      <w:tabs>
        <w:tab w:val="left" w:pos="187"/>
        <w:tab w:val="right" w:pos="8640"/>
      </w:tabs>
      <w:spacing w:after="120" w:line="220" w:lineRule="exact"/>
      <w:ind w:left="187" w:hanging="187"/>
      <w:jc w:val="both"/>
    </w:pPr>
    <w:rPr>
      <w:rFonts w:ascii="Garamond" w:eastAsia="MS Mincho" w:hAnsi="Garamond"/>
      <w:spacing w:val="-2"/>
      <w:sz w:val="18"/>
      <w:szCs w:val="20"/>
      <w:lang w:val="es-ES"/>
    </w:rPr>
  </w:style>
  <w:style w:type="character" w:customStyle="1" w:styleId="TextonotapieCar">
    <w:name w:val="Texto nota pie Car"/>
    <w:aliases w:val="Texto nota pie2 Car"/>
    <w:basedOn w:val="Fuentedeprrafopredeter"/>
    <w:link w:val="Textonotapie"/>
    <w:uiPriority w:val="99"/>
    <w:semiHidden/>
    <w:locked/>
    <w:rsid w:val="008B7BFD"/>
    <w:rPr>
      <w:rFonts w:ascii="Garamond" w:eastAsia="MS Mincho" w:hAnsi="Garamond" w:cs="Times New Roman"/>
      <w:spacing w:val="-2"/>
      <w:sz w:val="20"/>
      <w:szCs w:val="20"/>
      <w:lang w:val="es-ES"/>
    </w:rPr>
  </w:style>
  <w:style w:type="character" w:styleId="Refdenotaalpie">
    <w:name w:val="footnote reference"/>
    <w:basedOn w:val="Fuentedeprrafopredeter"/>
    <w:uiPriority w:val="99"/>
    <w:rsid w:val="008B7BFD"/>
    <w:rPr>
      <w:rFonts w:ascii="Times New Roman" w:hAnsi="Times New Roman" w:cs="Times New Roman"/>
      <w:sz w:val="18"/>
      <w:vertAlign w:val="superscript"/>
    </w:rPr>
  </w:style>
  <w:style w:type="paragraph" w:customStyle="1" w:styleId="TITULO2">
    <w:name w:val="TITULO 2"/>
    <w:basedOn w:val="Ttulo2"/>
    <w:uiPriority w:val="99"/>
    <w:rsid w:val="00704B17"/>
    <w:pPr>
      <w:numPr>
        <w:numId w:val="6"/>
      </w:numPr>
      <w:spacing w:line="276" w:lineRule="auto"/>
    </w:pPr>
    <w:rPr>
      <w:rFonts w:ascii="Times New Roman" w:hAnsi="Times New Roman"/>
      <w:color w:val="000000"/>
      <w:sz w:val="24"/>
      <w:szCs w:val="24"/>
      <w:lang w:val="es-ES_tradnl" w:eastAsia="en-US"/>
    </w:rPr>
  </w:style>
  <w:style w:type="paragraph" w:customStyle="1" w:styleId="TITULO3">
    <w:name w:val="TITULO 3"/>
    <w:basedOn w:val="Tabladeilustraciones"/>
    <w:link w:val="TITULO3Car"/>
    <w:uiPriority w:val="99"/>
    <w:rsid w:val="00704B17"/>
    <w:pPr>
      <w:keepNext/>
      <w:numPr>
        <w:ilvl w:val="2"/>
        <w:numId w:val="6"/>
      </w:numPr>
      <w:tabs>
        <w:tab w:val="right" w:leader="dot" w:pos="8494"/>
      </w:tabs>
      <w:spacing w:after="120"/>
      <w:jc w:val="both"/>
    </w:pPr>
    <w:rPr>
      <w:rFonts w:ascii="Times New Roman" w:hAnsi="Times New Roman"/>
      <w:i/>
      <w:lang w:val="es-ES_tradnl" w:eastAsia="ca-ES"/>
    </w:rPr>
  </w:style>
  <w:style w:type="character" w:customStyle="1" w:styleId="TITULO3Car">
    <w:name w:val="TITULO 3 Car"/>
    <w:basedOn w:val="Fuentedeprrafopredeter"/>
    <w:link w:val="TITULO3"/>
    <w:uiPriority w:val="99"/>
    <w:locked/>
    <w:rsid w:val="00704B17"/>
    <w:rPr>
      <w:rFonts w:ascii="Times New Roman" w:hAnsi="Times New Roman" w:cs="Times New Roman"/>
      <w:i/>
      <w:lang w:val="es-ES_tradnl" w:eastAsia="ca-ES"/>
    </w:rPr>
  </w:style>
  <w:style w:type="paragraph" w:styleId="Tabladeilustraciones">
    <w:name w:val="table of figures"/>
    <w:basedOn w:val="Normal"/>
    <w:next w:val="Normal"/>
    <w:uiPriority w:val="99"/>
    <w:semiHidden/>
    <w:rsid w:val="00704B17"/>
    <w:pPr>
      <w:spacing w:after="0"/>
    </w:pPr>
  </w:style>
  <w:style w:type="numbering" w:customStyle="1" w:styleId="Estilo1">
    <w:name w:val="Estilo1"/>
    <w:rsid w:val="00062A01"/>
    <w:pPr>
      <w:numPr>
        <w:numId w:val="2"/>
      </w:numPr>
    </w:pPr>
  </w:style>
  <w:style w:type="character" w:styleId="Hipervnculo">
    <w:name w:val="Hyperlink"/>
    <w:basedOn w:val="Fuentedeprrafopredeter"/>
    <w:uiPriority w:val="99"/>
    <w:unhideWhenUsed/>
    <w:rsid w:val="00D11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407B"/>
    <w:pPr>
      <w:spacing w:after="200" w:line="276" w:lineRule="auto"/>
    </w:pPr>
    <w:rPr>
      <w:lang w:val="es-AR" w:eastAsia="en-US"/>
    </w:rPr>
  </w:style>
  <w:style w:type="paragraph" w:styleId="Ttulo1">
    <w:name w:val="heading 1"/>
    <w:basedOn w:val="Normal"/>
    <w:next w:val="Normal"/>
    <w:link w:val="Ttulo1Car"/>
    <w:uiPriority w:val="99"/>
    <w:qFormat/>
    <w:rsid w:val="008B7BFD"/>
    <w:pPr>
      <w:keepNext/>
      <w:keepLines/>
      <w:numPr>
        <w:numId w:val="3"/>
      </w:numPr>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8B7BFD"/>
    <w:pPr>
      <w:keepNext/>
      <w:keepLines/>
      <w:numPr>
        <w:ilvl w:val="1"/>
        <w:numId w:val="3"/>
      </w:numPr>
      <w:spacing w:before="200" w:after="0" w:line="240" w:lineRule="auto"/>
      <w:outlineLvl w:val="1"/>
    </w:pPr>
    <w:rPr>
      <w:rFonts w:ascii="Cambria" w:eastAsia="Times New Roman" w:hAnsi="Cambria"/>
      <w:b/>
      <w:bCs/>
      <w:color w:val="4F81BD"/>
      <w:sz w:val="26"/>
      <w:szCs w:val="26"/>
      <w:lang w:val="es-ES" w:eastAsia="es-ES"/>
    </w:rPr>
  </w:style>
  <w:style w:type="paragraph" w:styleId="Ttulo3">
    <w:name w:val="heading 3"/>
    <w:basedOn w:val="Normal"/>
    <w:next w:val="Normal"/>
    <w:link w:val="Ttulo3Car"/>
    <w:uiPriority w:val="99"/>
    <w:qFormat/>
    <w:rsid w:val="008B7BFD"/>
    <w:pPr>
      <w:keepNext/>
      <w:keepLines/>
      <w:numPr>
        <w:ilvl w:val="2"/>
        <w:numId w:val="3"/>
      </w:numPr>
      <w:spacing w:before="200" w:after="0" w:line="240" w:lineRule="auto"/>
      <w:outlineLvl w:val="2"/>
    </w:pPr>
    <w:rPr>
      <w:rFonts w:ascii="Cambria" w:eastAsia="Times New Roman" w:hAnsi="Cambria"/>
      <w:b/>
      <w:bCs/>
      <w:color w:val="4F81BD"/>
      <w:sz w:val="24"/>
      <w:szCs w:val="24"/>
      <w:lang w:val="es-ES" w:eastAsia="es-ES"/>
    </w:rPr>
  </w:style>
  <w:style w:type="paragraph" w:styleId="Ttulo4">
    <w:name w:val="heading 4"/>
    <w:basedOn w:val="Normal"/>
    <w:next w:val="Normal"/>
    <w:link w:val="Ttulo4Car"/>
    <w:uiPriority w:val="99"/>
    <w:qFormat/>
    <w:rsid w:val="008B7BFD"/>
    <w:pPr>
      <w:keepNext/>
      <w:keepLines/>
      <w:numPr>
        <w:ilvl w:val="3"/>
        <w:numId w:val="3"/>
      </w:numPr>
      <w:spacing w:before="200" w:after="0" w:line="240" w:lineRule="auto"/>
      <w:outlineLvl w:val="3"/>
    </w:pPr>
    <w:rPr>
      <w:rFonts w:ascii="Cambria" w:eastAsia="Times New Roman" w:hAnsi="Cambria"/>
      <w:b/>
      <w:bCs/>
      <w:i/>
      <w:iCs/>
      <w:color w:val="4F81BD"/>
      <w:sz w:val="24"/>
      <w:szCs w:val="24"/>
      <w:lang w:val="es-ES" w:eastAsia="es-ES"/>
    </w:rPr>
  </w:style>
  <w:style w:type="paragraph" w:styleId="Ttulo5">
    <w:name w:val="heading 5"/>
    <w:basedOn w:val="Normal"/>
    <w:next w:val="Normal"/>
    <w:link w:val="Ttulo5Car"/>
    <w:uiPriority w:val="99"/>
    <w:qFormat/>
    <w:rsid w:val="008B7BFD"/>
    <w:pPr>
      <w:keepNext/>
      <w:keepLines/>
      <w:numPr>
        <w:ilvl w:val="4"/>
        <w:numId w:val="3"/>
      </w:numPr>
      <w:spacing w:before="200" w:after="0" w:line="240" w:lineRule="auto"/>
      <w:outlineLvl w:val="4"/>
    </w:pPr>
    <w:rPr>
      <w:rFonts w:ascii="Cambria" w:eastAsia="Times New Roman" w:hAnsi="Cambria"/>
      <w:color w:val="243F60"/>
      <w:sz w:val="24"/>
      <w:szCs w:val="24"/>
      <w:lang w:val="es-ES" w:eastAsia="es-ES"/>
    </w:rPr>
  </w:style>
  <w:style w:type="paragraph" w:styleId="Ttulo6">
    <w:name w:val="heading 6"/>
    <w:basedOn w:val="Normal"/>
    <w:next w:val="Normal"/>
    <w:link w:val="Ttulo6Car"/>
    <w:uiPriority w:val="99"/>
    <w:qFormat/>
    <w:rsid w:val="008B7BFD"/>
    <w:pPr>
      <w:keepNext/>
      <w:keepLines/>
      <w:numPr>
        <w:ilvl w:val="5"/>
        <w:numId w:val="3"/>
      </w:numPr>
      <w:spacing w:before="200" w:after="0" w:line="240" w:lineRule="auto"/>
      <w:outlineLvl w:val="5"/>
    </w:pPr>
    <w:rPr>
      <w:rFonts w:ascii="Cambria" w:eastAsia="Times New Roman" w:hAnsi="Cambria"/>
      <w:i/>
      <w:iCs/>
      <w:color w:val="243F60"/>
      <w:sz w:val="24"/>
      <w:szCs w:val="24"/>
      <w:lang w:val="es-ES" w:eastAsia="es-ES"/>
    </w:rPr>
  </w:style>
  <w:style w:type="paragraph" w:styleId="Ttulo7">
    <w:name w:val="heading 7"/>
    <w:basedOn w:val="Normal"/>
    <w:next w:val="Normal"/>
    <w:link w:val="Ttulo7Car"/>
    <w:uiPriority w:val="99"/>
    <w:qFormat/>
    <w:rsid w:val="008B7BFD"/>
    <w:pPr>
      <w:keepNext/>
      <w:keepLines/>
      <w:numPr>
        <w:ilvl w:val="6"/>
        <w:numId w:val="3"/>
      </w:numPr>
      <w:spacing w:before="200" w:after="0" w:line="240" w:lineRule="auto"/>
      <w:outlineLvl w:val="6"/>
    </w:pPr>
    <w:rPr>
      <w:rFonts w:ascii="Cambria" w:eastAsia="Times New Roman" w:hAnsi="Cambria"/>
      <w:i/>
      <w:iCs/>
      <w:color w:val="404040"/>
      <w:sz w:val="24"/>
      <w:szCs w:val="24"/>
      <w:lang w:val="es-ES" w:eastAsia="es-ES"/>
    </w:rPr>
  </w:style>
  <w:style w:type="paragraph" w:styleId="Ttulo8">
    <w:name w:val="heading 8"/>
    <w:basedOn w:val="Normal"/>
    <w:next w:val="Normal"/>
    <w:link w:val="Ttulo8Car"/>
    <w:uiPriority w:val="99"/>
    <w:qFormat/>
    <w:rsid w:val="008B7BFD"/>
    <w:pPr>
      <w:keepNext/>
      <w:keepLines/>
      <w:numPr>
        <w:ilvl w:val="7"/>
        <w:numId w:val="3"/>
      </w:numPr>
      <w:spacing w:before="200" w:after="0" w:line="240" w:lineRule="auto"/>
      <w:outlineLvl w:val="7"/>
    </w:pPr>
    <w:rPr>
      <w:rFonts w:ascii="Cambria" w:eastAsia="Times New Roman" w:hAnsi="Cambria"/>
      <w:color w:val="404040"/>
      <w:sz w:val="20"/>
      <w:szCs w:val="20"/>
      <w:lang w:val="es-ES" w:eastAsia="es-ES"/>
    </w:rPr>
  </w:style>
  <w:style w:type="paragraph" w:styleId="Ttulo9">
    <w:name w:val="heading 9"/>
    <w:basedOn w:val="Normal"/>
    <w:next w:val="Normal"/>
    <w:link w:val="Ttulo9Car"/>
    <w:uiPriority w:val="99"/>
    <w:qFormat/>
    <w:rsid w:val="008B7BFD"/>
    <w:pPr>
      <w:keepNext/>
      <w:keepLines/>
      <w:numPr>
        <w:ilvl w:val="8"/>
        <w:numId w:val="3"/>
      </w:numPr>
      <w:spacing w:before="200" w:after="0" w:line="240" w:lineRule="auto"/>
      <w:outlineLvl w:val="8"/>
    </w:pPr>
    <w:rPr>
      <w:rFonts w:ascii="Cambria" w:eastAsia="Times New Roman" w:hAnsi="Cambria"/>
      <w:i/>
      <w:iCs/>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B7BFD"/>
    <w:rPr>
      <w:rFonts w:ascii="Cambria" w:hAnsi="Cambria" w:cs="Times New Roman"/>
      <w:b/>
      <w:bCs/>
      <w:color w:val="365F91"/>
      <w:sz w:val="28"/>
      <w:szCs w:val="28"/>
      <w:lang w:val="es-ES" w:eastAsia="es-ES"/>
    </w:rPr>
  </w:style>
  <w:style w:type="character" w:customStyle="1" w:styleId="Ttulo2Car">
    <w:name w:val="Título 2 Car"/>
    <w:basedOn w:val="Fuentedeprrafopredeter"/>
    <w:link w:val="Ttulo2"/>
    <w:uiPriority w:val="99"/>
    <w:locked/>
    <w:rsid w:val="008B7BFD"/>
    <w:rPr>
      <w:rFonts w:ascii="Cambria" w:hAnsi="Cambria" w:cs="Times New Roman"/>
      <w:b/>
      <w:bCs/>
      <w:color w:val="4F81BD"/>
      <w:sz w:val="26"/>
      <w:szCs w:val="26"/>
      <w:lang w:val="es-ES" w:eastAsia="es-ES"/>
    </w:rPr>
  </w:style>
  <w:style w:type="character" w:customStyle="1" w:styleId="Ttulo3Car">
    <w:name w:val="Título 3 Car"/>
    <w:basedOn w:val="Fuentedeprrafopredeter"/>
    <w:link w:val="Ttulo3"/>
    <w:uiPriority w:val="99"/>
    <w:locked/>
    <w:rsid w:val="008B7BFD"/>
    <w:rPr>
      <w:rFonts w:ascii="Cambria" w:hAnsi="Cambria" w:cs="Times New Roman"/>
      <w:b/>
      <w:bCs/>
      <w:color w:val="4F81BD"/>
      <w:sz w:val="24"/>
      <w:szCs w:val="24"/>
      <w:lang w:val="es-ES" w:eastAsia="es-ES"/>
    </w:rPr>
  </w:style>
  <w:style w:type="character" w:customStyle="1" w:styleId="Ttulo4Car">
    <w:name w:val="Título 4 Car"/>
    <w:basedOn w:val="Fuentedeprrafopredeter"/>
    <w:link w:val="Ttulo4"/>
    <w:uiPriority w:val="99"/>
    <w:semiHidden/>
    <w:locked/>
    <w:rsid w:val="008B7BFD"/>
    <w:rPr>
      <w:rFonts w:ascii="Cambria"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9"/>
    <w:semiHidden/>
    <w:locked/>
    <w:rsid w:val="008B7BFD"/>
    <w:rPr>
      <w:rFonts w:ascii="Cambria" w:hAnsi="Cambria" w:cs="Times New Roman"/>
      <w:color w:val="243F60"/>
      <w:sz w:val="24"/>
      <w:szCs w:val="24"/>
      <w:lang w:val="es-ES" w:eastAsia="es-ES"/>
    </w:rPr>
  </w:style>
  <w:style w:type="character" w:customStyle="1" w:styleId="Ttulo6Car">
    <w:name w:val="Título 6 Car"/>
    <w:basedOn w:val="Fuentedeprrafopredeter"/>
    <w:link w:val="Ttulo6"/>
    <w:uiPriority w:val="99"/>
    <w:semiHidden/>
    <w:locked/>
    <w:rsid w:val="008B7BFD"/>
    <w:rPr>
      <w:rFonts w:ascii="Cambria" w:hAnsi="Cambria" w:cs="Times New Roman"/>
      <w:i/>
      <w:iCs/>
      <w:color w:val="243F60"/>
      <w:sz w:val="24"/>
      <w:szCs w:val="24"/>
      <w:lang w:val="es-ES" w:eastAsia="es-ES"/>
    </w:rPr>
  </w:style>
  <w:style w:type="character" w:customStyle="1" w:styleId="Ttulo7Car">
    <w:name w:val="Título 7 Car"/>
    <w:basedOn w:val="Fuentedeprrafopredeter"/>
    <w:link w:val="Ttulo7"/>
    <w:uiPriority w:val="99"/>
    <w:semiHidden/>
    <w:locked/>
    <w:rsid w:val="008B7BFD"/>
    <w:rPr>
      <w:rFonts w:ascii="Cambria" w:hAnsi="Cambria" w:cs="Times New Roman"/>
      <w:i/>
      <w:iCs/>
      <w:color w:val="404040"/>
      <w:sz w:val="24"/>
      <w:szCs w:val="24"/>
      <w:lang w:val="es-ES" w:eastAsia="es-ES"/>
    </w:rPr>
  </w:style>
  <w:style w:type="character" w:customStyle="1" w:styleId="Ttulo8Car">
    <w:name w:val="Título 8 Car"/>
    <w:basedOn w:val="Fuentedeprrafopredeter"/>
    <w:link w:val="Ttulo8"/>
    <w:uiPriority w:val="99"/>
    <w:semiHidden/>
    <w:locked/>
    <w:rsid w:val="008B7BFD"/>
    <w:rPr>
      <w:rFonts w:ascii="Cambria" w:hAnsi="Cambria" w:cs="Times New Roman"/>
      <w:color w:val="404040"/>
      <w:sz w:val="20"/>
      <w:szCs w:val="20"/>
      <w:lang w:val="es-ES" w:eastAsia="es-ES"/>
    </w:rPr>
  </w:style>
  <w:style w:type="character" w:customStyle="1" w:styleId="Ttulo9Car">
    <w:name w:val="Título 9 Car"/>
    <w:basedOn w:val="Fuentedeprrafopredeter"/>
    <w:link w:val="Ttulo9"/>
    <w:uiPriority w:val="99"/>
    <w:semiHidden/>
    <w:locked/>
    <w:rsid w:val="008B7BFD"/>
    <w:rPr>
      <w:rFonts w:ascii="Cambria" w:hAnsi="Cambria" w:cs="Times New Roman"/>
      <w:i/>
      <w:iCs/>
      <w:color w:val="404040"/>
      <w:sz w:val="20"/>
      <w:szCs w:val="20"/>
      <w:lang w:val="es-ES" w:eastAsia="es-ES"/>
    </w:rPr>
  </w:style>
  <w:style w:type="character" w:customStyle="1" w:styleId="hps">
    <w:name w:val="hps"/>
    <w:basedOn w:val="Fuentedeprrafopredeter"/>
    <w:uiPriority w:val="99"/>
    <w:rsid w:val="008B7BFD"/>
    <w:rPr>
      <w:rFonts w:cs="Times New Roman"/>
    </w:rPr>
  </w:style>
  <w:style w:type="paragraph" w:styleId="Textoindependiente">
    <w:name w:val="Body Text"/>
    <w:basedOn w:val="Normal"/>
    <w:link w:val="TextoindependienteCar"/>
    <w:uiPriority w:val="99"/>
    <w:rsid w:val="008B7BFD"/>
    <w:pPr>
      <w:spacing w:after="120"/>
    </w:pPr>
    <w:rPr>
      <w:lang w:val="es-ES"/>
    </w:rPr>
  </w:style>
  <w:style w:type="character" w:customStyle="1" w:styleId="TextoindependienteCar">
    <w:name w:val="Texto independiente Car"/>
    <w:basedOn w:val="Fuentedeprrafopredeter"/>
    <w:link w:val="Textoindependiente"/>
    <w:uiPriority w:val="99"/>
    <w:locked/>
    <w:rsid w:val="008B7BFD"/>
    <w:rPr>
      <w:rFonts w:cs="Times New Roman"/>
      <w:lang w:val="es-ES"/>
    </w:rPr>
  </w:style>
  <w:style w:type="paragraph" w:styleId="Prrafodelista">
    <w:name w:val="List Paragraph"/>
    <w:basedOn w:val="Normal"/>
    <w:uiPriority w:val="99"/>
    <w:qFormat/>
    <w:rsid w:val="008B7BFD"/>
    <w:pPr>
      <w:spacing w:after="0" w:line="240" w:lineRule="auto"/>
      <w:ind w:left="720"/>
      <w:contextualSpacing/>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rsid w:val="008B7BF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locked/>
    <w:rsid w:val="008B7BFD"/>
    <w:rPr>
      <w:rFonts w:cs="Times New Roman"/>
      <w:lang w:val="es-ES"/>
    </w:rPr>
  </w:style>
  <w:style w:type="character" w:styleId="Refdecomentario">
    <w:name w:val="annotation reference"/>
    <w:basedOn w:val="Fuentedeprrafopredeter"/>
    <w:uiPriority w:val="99"/>
    <w:semiHidden/>
    <w:rsid w:val="008B7BFD"/>
    <w:rPr>
      <w:rFonts w:cs="Times New Roman"/>
      <w:sz w:val="16"/>
      <w:szCs w:val="16"/>
    </w:rPr>
  </w:style>
  <w:style w:type="paragraph" w:styleId="Textocomentario">
    <w:name w:val="annotation text"/>
    <w:basedOn w:val="Normal"/>
    <w:link w:val="TextocomentarioCar"/>
    <w:uiPriority w:val="99"/>
    <w:semiHidden/>
    <w:rsid w:val="008B7BFD"/>
    <w:pPr>
      <w:spacing w:line="240" w:lineRule="auto"/>
    </w:pPr>
    <w:rPr>
      <w:sz w:val="20"/>
      <w:szCs w:val="20"/>
      <w:lang w:val="es-ES"/>
    </w:rPr>
  </w:style>
  <w:style w:type="character" w:customStyle="1" w:styleId="TextocomentarioCar">
    <w:name w:val="Texto comentario Car"/>
    <w:basedOn w:val="Fuentedeprrafopredeter"/>
    <w:link w:val="Textocomentario"/>
    <w:uiPriority w:val="99"/>
    <w:semiHidden/>
    <w:locked/>
    <w:rsid w:val="008B7BFD"/>
    <w:rPr>
      <w:rFonts w:cs="Times New Roman"/>
      <w:sz w:val="20"/>
      <w:szCs w:val="20"/>
      <w:lang w:val="es-ES"/>
    </w:rPr>
  </w:style>
  <w:style w:type="paragraph" w:styleId="Textodeglobo">
    <w:name w:val="Balloon Text"/>
    <w:basedOn w:val="Normal"/>
    <w:link w:val="TextodegloboCar"/>
    <w:uiPriority w:val="99"/>
    <w:semiHidden/>
    <w:rsid w:val="008B7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B7BFD"/>
    <w:rPr>
      <w:rFonts w:ascii="Tahoma" w:hAnsi="Tahoma" w:cs="Tahoma"/>
      <w:sz w:val="16"/>
      <w:szCs w:val="16"/>
    </w:rPr>
  </w:style>
  <w:style w:type="paragraph" w:styleId="Textonotapie">
    <w:name w:val="footnote text"/>
    <w:aliases w:val="Texto nota pie2"/>
    <w:basedOn w:val="Normal"/>
    <w:link w:val="TextonotapieCar"/>
    <w:uiPriority w:val="99"/>
    <w:semiHidden/>
    <w:rsid w:val="008B7BFD"/>
    <w:pPr>
      <w:tabs>
        <w:tab w:val="left" w:pos="187"/>
        <w:tab w:val="right" w:pos="8640"/>
      </w:tabs>
      <w:spacing w:after="120" w:line="220" w:lineRule="exact"/>
      <w:ind w:left="187" w:hanging="187"/>
      <w:jc w:val="both"/>
    </w:pPr>
    <w:rPr>
      <w:rFonts w:ascii="Garamond" w:eastAsia="MS Mincho" w:hAnsi="Garamond"/>
      <w:spacing w:val="-2"/>
      <w:sz w:val="18"/>
      <w:szCs w:val="20"/>
      <w:lang w:val="es-ES"/>
    </w:rPr>
  </w:style>
  <w:style w:type="character" w:customStyle="1" w:styleId="TextonotapieCar">
    <w:name w:val="Texto nota pie Car"/>
    <w:aliases w:val="Texto nota pie2 Car"/>
    <w:basedOn w:val="Fuentedeprrafopredeter"/>
    <w:link w:val="Textonotapie"/>
    <w:uiPriority w:val="99"/>
    <w:semiHidden/>
    <w:locked/>
    <w:rsid w:val="008B7BFD"/>
    <w:rPr>
      <w:rFonts w:ascii="Garamond" w:eastAsia="MS Mincho" w:hAnsi="Garamond" w:cs="Times New Roman"/>
      <w:spacing w:val="-2"/>
      <w:sz w:val="20"/>
      <w:szCs w:val="20"/>
      <w:lang w:val="es-ES"/>
    </w:rPr>
  </w:style>
  <w:style w:type="character" w:styleId="Refdenotaalpie">
    <w:name w:val="footnote reference"/>
    <w:basedOn w:val="Fuentedeprrafopredeter"/>
    <w:uiPriority w:val="99"/>
    <w:rsid w:val="008B7BFD"/>
    <w:rPr>
      <w:rFonts w:ascii="Times New Roman" w:hAnsi="Times New Roman" w:cs="Times New Roman"/>
      <w:sz w:val="18"/>
      <w:vertAlign w:val="superscript"/>
    </w:rPr>
  </w:style>
  <w:style w:type="paragraph" w:customStyle="1" w:styleId="TITULO2">
    <w:name w:val="TITULO 2"/>
    <w:basedOn w:val="Ttulo2"/>
    <w:uiPriority w:val="99"/>
    <w:rsid w:val="00704B17"/>
    <w:pPr>
      <w:numPr>
        <w:numId w:val="6"/>
      </w:numPr>
      <w:spacing w:line="276" w:lineRule="auto"/>
    </w:pPr>
    <w:rPr>
      <w:rFonts w:ascii="Times New Roman" w:hAnsi="Times New Roman"/>
      <w:color w:val="000000"/>
      <w:sz w:val="24"/>
      <w:szCs w:val="24"/>
      <w:lang w:val="es-ES_tradnl" w:eastAsia="en-US"/>
    </w:rPr>
  </w:style>
  <w:style w:type="paragraph" w:customStyle="1" w:styleId="TITULO3">
    <w:name w:val="TITULO 3"/>
    <w:basedOn w:val="Tabladeilustraciones"/>
    <w:link w:val="TITULO3Car"/>
    <w:uiPriority w:val="99"/>
    <w:rsid w:val="00704B17"/>
    <w:pPr>
      <w:keepNext/>
      <w:numPr>
        <w:ilvl w:val="2"/>
        <w:numId w:val="6"/>
      </w:numPr>
      <w:tabs>
        <w:tab w:val="right" w:leader="dot" w:pos="8494"/>
      </w:tabs>
      <w:spacing w:after="120"/>
      <w:jc w:val="both"/>
    </w:pPr>
    <w:rPr>
      <w:rFonts w:ascii="Times New Roman" w:hAnsi="Times New Roman"/>
      <w:i/>
      <w:lang w:val="es-ES_tradnl" w:eastAsia="ca-ES"/>
    </w:rPr>
  </w:style>
  <w:style w:type="character" w:customStyle="1" w:styleId="TITULO3Car">
    <w:name w:val="TITULO 3 Car"/>
    <w:basedOn w:val="Fuentedeprrafopredeter"/>
    <w:link w:val="TITULO3"/>
    <w:uiPriority w:val="99"/>
    <w:locked/>
    <w:rsid w:val="00704B17"/>
    <w:rPr>
      <w:rFonts w:ascii="Times New Roman" w:hAnsi="Times New Roman" w:cs="Times New Roman"/>
      <w:i/>
      <w:lang w:val="es-ES_tradnl" w:eastAsia="ca-ES"/>
    </w:rPr>
  </w:style>
  <w:style w:type="paragraph" w:styleId="Tabladeilustraciones">
    <w:name w:val="table of figures"/>
    <w:basedOn w:val="Normal"/>
    <w:next w:val="Normal"/>
    <w:uiPriority w:val="99"/>
    <w:semiHidden/>
    <w:rsid w:val="00704B17"/>
    <w:pPr>
      <w:spacing w:after="0"/>
    </w:pPr>
  </w:style>
  <w:style w:type="numbering" w:customStyle="1" w:styleId="Estilo1">
    <w:name w:val="Estilo1"/>
    <w:rsid w:val="00062A01"/>
    <w:pPr>
      <w:numPr>
        <w:numId w:val="2"/>
      </w:numPr>
    </w:pPr>
  </w:style>
  <w:style w:type="character" w:styleId="Hipervnculo">
    <w:name w:val="Hyperlink"/>
    <w:basedOn w:val="Fuentedeprrafopredeter"/>
    <w:uiPriority w:val="99"/>
    <w:unhideWhenUsed/>
    <w:rsid w:val="00D11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39571">
      <w:bodyDiv w:val="1"/>
      <w:marLeft w:val="0"/>
      <w:marRight w:val="0"/>
      <w:marTop w:val="0"/>
      <w:marBottom w:val="0"/>
      <w:divBdr>
        <w:top w:val="none" w:sz="0" w:space="0" w:color="auto"/>
        <w:left w:val="none" w:sz="0" w:space="0" w:color="auto"/>
        <w:bottom w:val="none" w:sz="0" w:space="0" w:color="auto"/>
        <w:right w:val="none" w:sz="0" w:space="0" w:color="auto"/>
      </w:divBdr>
      <w:divsChild>
        <w:div w:id="1570459723">
          <w:marLeft w:val="547"/>
          <w:marRight w:val="0"/>
          <w:marTop w:val="0"/>
          <w:marBottom w:val="0"/>
          <w:divBdr>
            <w:top w:val="none" w:sz="0" w:space="0" w:color="auto"/>
            <w:left w:val="none" w:sz="0" w:space="0" w:color="auto"/>
            <w:bottom w:val="none" w:sz="0" w:space="0" w:color="auto"/>
            <w:right w:val="none" w:sz="0" w:space="0" w:color="auto"/>
          </w:divBdr>
        </w:div>
        <w:div w:id="1806503801">
          <w:marLeft w:val="547"/>
          <w:marRight w:val="0"/>
          <w:marTop w:val="0"/>
          <w:marBottom w:val="0"/>
          <w:divBdr>
            <w:top w:val="none" w:sz="0" w:space="0" w:color="auto"/>
            <w:left w:val="none" w:sz="0" w:space="0" w:color="auto"/>
            <w:bottom w:val="none" w:sz="0" w:space="0" w:color="auto"/>
            <w:right w:val="none" w:sz="0" w:space="0" w:color="auto"/>
          </w:divBdr>
        </w:div>
        <w:div w:id="576089752">
          <w:marLeft w:val="547"/>
          <w:marRight w:val="0"/>
          <w:marTop w:val="0"/>
          <w:marBottom w:val="0"/>
          <w:divBdr>
            <w:top w:val="none" w:sz="0" w:space="0" w:color="auto"/>
            <w:left w:val="none" w:sz="0" w:space="0" w:color="auto"/>
            <w:bottom w:val="none" w:sz="0" w:space="0" w:color="auto"/>
            <w:right w:val="none" w:sz="0" w:space="0" w:color="auto"/>
          </w:divBdr>
        </w:div>
        <w:div w:id="469791007">
          <w:marLeft w:val="547"/>
          <w:marRight w:val="0"/>
          <w:marTop w:val="0"/>
          <w:marBottom w:val="0"/>
          <w:divBdr>
            <w:top w:val="none" w:sz="0" w:space="0" w:color="auto"/>
            <w:left w:val="none" w:sz="0" w:space="0" w:color="auto"/>
            <w:bottom w:val="none" w:sz="0" w:space="0" w:color="auto"/>
            <w:right w:val="none" w:sz="0" w:space="0" w:color="auto"/>
          </w:divBdr>
        </w:div>
      </w:divsChild>
    </w:div>
    <w:div w:id="1836724932">
      <w:bodyDiv w:val="1"/>
      <w:marLeft w:val="0"/>
      <w:marRight w:val="0"/>
      <w:marTop w:val="0"/>
      <w:marBottom w:val="0"/>
      <w:divBdr>
        <w:top w:val="none" w:sz="0" w:space="0" w:color="auto"/>
        <w:left w:val="none" w:sz="0" w:space="0" w:color="auto"/>
        <w:bottom w:val="none" w:sz="0" w:space="0" w:color="auto"/>
        <w:right w:val="none" w:sz="0" w:space="0" w:color="auto"/>
      </w:divBdr>
      <w:divsChild>
        <w:div w:id="14238363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attoli@econ.unicen.edu.a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6359</Words>
  <Characters>34980</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2014-08-11T20:43:00Z</dcterms:created>
  <dcterms:modified xsi:type="dcterms:W3CDTF">2014-08-15T17:09:00Z</dcterms:modified>
</cp:coreProperties>
</file>