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633" w:rsidRPr="00076B0B" w:rsidRDefault="004E2F6B" w:rsidP="00E27833">
      <w:pPr>
        <w:shd w:val="clear" w:color="auto" w:fill="FFFFFF"/>
        <w:spacing w:before="100" w:beforeAutospacing="1" w:after="100" w:afterAutospacing="1" w:line="240" w:lineRule="auto"/>
        <w:rPr>
          <w:rFonts w:ascii="HelveticaNeueLTStd-LtCn" w:eastAsia="Times New Roman" w:hAnsi="HelveticaNeueLTStd-LtCn" w:cs="Times New Roman"/>
          <w:b/>
          <w:color w:val="333333"/>
          <w:sz w:val="24"/>
          <w:szCs w:val="24"/>
          <w:lang w:eastAsia="es-CO"/>
        </w:rPr>
      </w:pPr>
      <w:bookmarkStart w:id="0" w:name="_GoBack"/>
      <w:bookmarkEnd w:id="0"/>
      <w:r w:rsidRPr="004E2F6B">
        <w:rPr>
          <w:rFonts w:ascii="HelveticaNeueLTStd-LtCn" w:eastAsia="Times New Roman" w:hAnsi="HelveticaNeueLTStd-LtCn" w:cs="Times New Roman"/>
          <w:b/>
          <w:color w:val="333333"/>
          <w:sz w:val="24"/>
          <w:szCs w:val="24"/>
          <w:lang w:eastAsia="es-CO"/>
        </w:rPr>
        <w:t>Resumen</w:t>
      </w:r>
    </w:p>
    <w:p w:rsidR="00F31633" w:rsidRPr="00F31633" w:rsidRDefault="00F31633" w:rsidP="00E27833">
      <w:pPr>
        <w:spacing w:line="360" w:lineRule="auto"/>
        <w:jc w:val="both"/>
        <w:rPr>
          <w:rFonts w:ascii="Times New Roman" w:hAnsi="Times New Roman" w:cs="Times New Roman"/>
          <w:sz w:val="24"/>
          <w:szCs w:val="24"/>
        </w:rPr>
      </w:pPr>
      <w:r w:rsidRPr="00F31633">
        <w:rPr>
          <w:rFonts w:ascii="Times New Roman" w:hAnsi="Times New Roman" w:cs="Times New Roman"/>
          <w:sz w:val="24"/>
          <w:szCs w:val="24"/>
        </w:rPr>
        <w:t xml:space="preserve">La investigación pretende analizar el desempeño de la comunidad </w:t>
      </w:r>
      <w:proofErr w:type="spellStart"/>
      <w:r w:rsidRPr="00F31633">
        <w:rPr>
          <w:rFonts w:ascii="Times New Roman" w:hAnsi="Times New Roman" w:cs="Times New Roman"/>
          <w:sz w:val="24"/>
          <w:szCs w:val="24"/>
        </w:rPr>
        <w:t>unilibrista</w:t>
      </w:r>
      <w:proofErr w:type="spellEnd"/>
      <w:r w:rsidRPr="00F31633">
        <w:rPr>
          <w:rFonts w:ascii="Times New Roman" w:hAnsi="Times New Roman" w:cs="Times New Roman"/>
          <w:sz w:val="24"/>
          <w:szCs w:val="24"/>
        </w:rPr>
        <w:t xml:space="preserve"> de Colombia desde la gestión responsable de los impactos organizacionales, educativos, cognitivos y sociales que la universidad genera para promover un desarrollo sostenible. La investigación que se llevará a cabo es de tipo evaluativo, </w:t>
      </w:r>
      <w:r w:rsidRPr="00F31633">
        <w:rPr>
          <w:rFonts w:ascii="Times New Roman" w:hAnsi="Times New Roman" w:cs="Times New Roman"/>
          <w:sz w:val="24"/>
          <w:szCs w:val="24"/>
          <w:lang w:val="es-MX"/>
        </w:rPr>
        <w:t>de orden cualitativo, a partir del estudio de caso.</w:t>
      </w:r>
      <w:r w:rsidRPr="00F31633">
        <w:rPr>
          <w:rFonts w:ascii="Times New Roman" w:hAnsi="Times New Roman" w:cs="Times New Roman"/>
          <w:sz w:val="24"/>
          <w:szCs w:val="24"/>
        </w:rPr>
        <w:t xml:space="preserve"> La población objeto de estudio estará centrada en el programa de Derecho de la Universidad Libre, con sedes en las ciudades de Bogotá, Cali, Pereira, Cúcuta, Barranquilla, Cartagena y Socorro. De acuerdo con los resultados arrojados en el desarrollo de la investigación, se pretende plantear recomendaciones en torno a una propuesta metodológica de Responsabilidad Social Universitaria. </w:t>
      </w:r>
    </w:p>
    <w:p w:rsidR="00076B0B" w:rsidRPr="00970060" w:rsidRDefault="00F31633" w:rsidP="00E6190B">
      <w:pPr>
        <w:spacing w:line="360" w:lineRule="auto"/>
        <w:jc w:val="both"/>
        <w:rPr>
          <w:rFonts w:ascii="Times New Roman" w:hAnsi="Times New Roman" w:cs="Times New Roman"/>
          <w:sz w:val="24"/>
          <w:szCs w:val="24"/>
        </w:rPr>
      </w:pPr>
      <w:r w:rsidRPr="00970060">
        <w:rPr>
          <w:rFonts w:ascii="Times New Roman" w:hAnsi="Times New Roman" w:cs="Times New Roman"/>
          <w:b/>
          <w:sz w:val="24"/>
          <w:szCs w:val="24"/>
        </w:rPr>
        <w:t>I</w:t>
      </w:r>
      <w:r w:rsidR="004E2F6B">
        <w:rPr>
          <w:rFonts w:ascii="Times New Roman" w:hAnsi="Times New Roman" w:cs="Times New Roman"/>
          <w:b/>
          <w:sz w:val="24"/>
          <w:szCs w:val="24"/>
        </w:rPr>
        <w:t>ntroducción</w:t>
      </w:r>
    </w:p>
    <w:p w:rsidR="00076B0B" w:rsidRPr="00970060" w:rsidRDefault="00076B0B" w:rsidP="00E6190B">
      <w:pPr>
        <w:spacing w:line="360" w:lineRule="auto"/>
        <w:jc w:val="both"/>
        <w:rPr>
          <w:rFonts w:ascii="Times New Roman" w:hAnsi="Times New Roman" w:cs="Times New Roman"/>
          <w:sz w:val="24"/>
          <w:szCs w:val="24"/>
        </w:rPr>
      </w:pPr>
      <w:r w:rsidRPr="00970060">
        <w:rPr>
          <w:rFonts w:ascii="Times New Roman" w:hAnsi="Times New Roman" w:cs="Times New Roman"/>
          <w:sz w:val="24"/>
          <w:szCs w:val="24"/>
        </w:rPr>
        <w:t xml:space="preserve">En las últimas décadas se han incrementado notablemente los problemas que afectan a la humanidad: el cambio climático, el imparable aumento de la pobreza, la pérdida de biodiversidad, la deforestación, la contaminación, los actos de corrupción, etc. Estos fenómenos exigen la revisión de los actuales modelos de comportamiento de los individuos en las empresas, los mercados y las instituciones. </w:t>
      </w:r>
    </w:p>
    <w:p w:rsidR="00076B0B" w:rsidRPr="00970060" w:rsidRDefault="00076B0B" w:rsidP="00E6190B">
      <w:pPr>
        <w:spacing w:line="360" w:lineRule="auto"/>
        <w:jc w:val="both"/>
        <w:rPr>
          <w:rFonts w:ascii="Times New Roman" w:hAnsi="Times New Roman" w:cs="Times New Roman"/>
          <w:sz w:val="24"/>
          <w:szCs w:val="24"/>
        </w:rPr>
      </w:pPr>
      <w:r w:rsidRPr="00970060">
        <w:rPr>
          <w:rFonts w:ascii="Times New Roman" w:hAnsi="Times New Roman" w:cs="Times New Roman"/>
          <w:sz w:val="24"/>
          <w:szCs w:val="24"/>
        </w:rPr>
        <w:t xml:space="preserve">A la universidad, como institución responsable del </w:t>
      </w:r>
      <w:proofErr w:type="spellStart"/>
      <w:r w:rsidRPr="00970060">
        <w:rPr>
          <w:rFonts w:ascii="Times New Roman" w:hAnsi="Times New Roman" w:cs="Times New Roman"/>
          <w:sz w:val="24"/>
          <w:szCs w:val="24"/>
        </w:rPr>
        <w:t>ethos</w:t>
      </w:r>
      <w:proofErr w:type="spellEnd"/>
      <w:r w:rsidRPr="00970060">
        <w:rPr>
          <w:rFonts w:ascii="Times New Roman" w:hAnsi="Times New Roman" w:cs="Times New Roman"/>
          <w:sz w:val="24"/>
          <w:szCs w:val="24"/>
        </w:rPr>
        <w:t xml:space="preserve"> de una sociedad, se le </w:t>
      </w:r>
      <w:r w:rsidR="00E27833">
        <w:rPr>
          <w:rFonts w:ascii="Times New Roman" w:hAnsi="Times New Roman" w:cs="Times New Roman"/>
          <w:sz w:val="24"/>
          <w:szCs w:val="24"/>
        </w:rPr>
        <w:t>demanda</w:t>
      </w:r>
      <w:r w:rsidRPr="00970060">
        <w:rPr>
          <w:rFonts w:ascii="Times New Roman" w:hAnsi="Times New Roman" w:cs="Times New Roman"/>
          <w:sz w:val="24"/>
          <w:szCs w:val="24"/>
        </w:rPr>
        <w:t xml:space="preserve"> la formación de profesionales y ciudadanos capaces de desempeñarse satisfactoriamente en los distintos ámbitos de la vida social; la construcción de sujetos políticos propositivos y comprometidos con el desarrollo del país y, finalmente la producción de conocimientos que respondan a las necesidades más relevantes de la sociedad</w:t>
      </w:r>
      <w:r w:rsidRPr="00970060">
        <w:rPr>
          <w:rFonts w:ascii="Times New Roman" w:hAnsi="Times New Roman" w:cs="Times New Roman"/>
        </w:rPr>
        <w:t xml:space="preserve"> (</w:t>
      </w:r>
      <w:r w:rsidRPr="00970060">
        <w:rPr>
          <w:rFonts w:ascii="Times New Roman" w:hAnsi="Times New Roman" w:cs="Times New Roman"/>
          <w:sz w:val="24"/>
          <w:szCs w:val="24"/>
        </w:rPr>
        <w:t>Del Basto S., Ovalle A., y Moreno, 2013).</w:t>
      </w:r>
    </w:p>
    <w:p w:rsidR="00076B0B" w:rsidRPr="00970060" w:rsidRDefault="00076B0B" w:rsidP="00E6190B">
      <w:pPr>
        <w:spacing w:line="360" w:lineRule="auto"/>
        <w:ind w:firstLine="708"/>
        <w:jc w:val="both"/>
        <w:rPr>
          <w:rFonts w:ascii="Times New Roman" w:hAnsi="Times New Roman" w:cs="Times New Roman"/>
          <w:sz w:val="24"/>
          <w:szCs w:val="24"/>
        </w:rPr>
      </w:pPr>
      <w:r w:rsidRPr="00970060">
        <w:rPr>
          <w:rFonts w:ascii="Times New Roman" w:hAnsi="Times New Roman" w:cs="Times New Roman"/>
          <w:sz w:val="24"/>
          <w:szCs w:val="24"/>
        </w:rPr>
        <w:t xml:space="preserve">“Según </w:t>
      </w:r>
      <w:proofErr w:type="spellStart"/>
      <w:r w:rsidRPr="00970060">
        <w:rPr>
          <w:rFonts w:ascii="Times New Roman" w:hAnsi="Times New Roman" w:cs="Times New Roman"/>
          <w:sz w:val="24"/>
          <w:szCs w:val="24"/>
        </w:rPr>
        <w:t>Vallaeys</w:t>
      </w:r>
      <w:proofErr w:type="spellEnd"/>
      <w:r w:rsidRPr="00970060">
        <w:rPr>
          <w:rFonts w:ascii="Times New Roman" w:hAnsi="Times New Roman" w:cs="Times New Roman"/>
          <w:sz w:val="24"/>
          <w:szCs w:val="24"/>
        </w:rPr>
        <w:t xml:space="preserve"> (2013, p. 3): </w:t>
      </w:r>
    </w:p>
    <w:p w:rsidR="00076B0B" w:rsidRPr="00970060" w:rsidRDefault="00076B0B" w:rsidP="00E6190B">
      <w:pPr>
        <w:spacing w:line="360" w:lineRule="auto"/>
        <w:ind w:left="1416"/>
        <w:jc w:val="both"/>
        <w:rPr>
          <w:rFonts w:ascii="Times New Roman" w:hAnsi="Times New Roman" w:cs="Times New Roman"/>
          <w:sz w:val="24"/>
          <w:szCs w:val="24"/>
        </w:rPr>
      </w:pPr>
      <w:r w:rsidRPr="00970060">
        <w:rPr>
          <w:rFonts w:ascii="Times New Roman" w:hAnsi="Times New Roman" w:cs="Times New Roman"/>
          <w:sz w:val="24"/>
          <w:szCs w:val="24"/>
        </w:rPr>
        <w:t xml:space="preserve">La Responsabilidad Social es una estrategia de gerencia ética e inteligente de los impactos que genera la organización en su entorno humano, social y natural. Gerencia ética: Todos los potenciales afectados por la actividad de la organización deben de retirar los mayores beneficios y los menores daños de ella. La organización debe </w:t>
      </w:r>
      <w:r w:rsidRPr="00970060">
        <w:rPr>
          <w:rFonts w:ascii="Times New Roman" w:hAnsi="Times New Roman" w:cs="Times New Roman"/>
          <w:i/>
          <w:sz w:val="24"/>
          <w:szCs w:val="24"/>
        </w:rPr>
        <w:t>servir</w:t>
      </w:r>
      <w:r w:rsidRPr="00970060">
        <w:rPr>
          <w:rFonts w:ascii="Times New Roman" w:hAnsi="Times New Roman" w:cs="Times New Roman"/>
          <w:sz w:val="24"/>
          <w:szCs w:val="24"/>
        </w:rPr>
        <w:t xml:space="preserve"> al mundo, y no sólo </w:t>
      </w:r>
      <w:r w:rsidRPr="00970060">
        <w:rPr>
          <w:rFonts w:ascii="Times New Roman" w:hAnsi="Times New Roman" w:cs="Times New Roman"/>
          <w:i/>
          <w:sz w:val="24"/>
          <w:szCs w:val="24"/>
        </w:rPr>
        <w:t>servirse</w:t>
      </w:r>
      <w:r w:rsidRPr="00970060">
        <w:rPr>
          <w:rFonts w:ascii="Times New Roman" w:hAnsi="Times New Roman" w:cs="Times New Roman"/>
          <w:sz w:val="24"/>
          <w:szCs w:val="24"/>
        </w:rPr>
        <w:t xml:space="preserve"> del mundo. Gerencia inteligente: La gestión responsable de los impactos de la </w:t>
      </w:r>
      <w:r w:rsidRPr="00970060">
        <w:rPr>
          <w:rFonts w:ascii="Times New Roman" w:hAnsi="Times New Roman" w:cs="Times New Roman"/>
          <w:sz w:val="24"/>
          <w:szCs w:val="24"/>
        </w:rPr>
        <w:lastRenderedPageBreak/>
        <w:t xml:space="preserve">organización debe de retornar en beneficios para la organización, cada vez que sea posible, para que la Responsabilidad Social de la organización sea una política sostenible y eficiente. Al ser socialmente responsable, la organización se desarrolla mejor en un entorno mejor. </w:t>
      </w:r>
    </w:p>
    <w:p w:rsidR="00076B0B" w:rsidRPr="00970060" w:rsidRDefault="00076B0B" w:rsidP="00E6190B">
      <w:pPr>
        <w:spacing w:line="360" w:lineRule="auto"/>
        <w:jc w:val="both"/>
        <w:rPr>
          <w:rFonts w:ascii="Times New Roman" w:hAnsi="Times New Roman" w:cs="Times New Roman"/>
          <w:sz w:val="24"/>
          <w:szCs w:val="24"/>
        </w:rPr>
      </w:pPr>
      <w:r w:rsidRPr="00970060">
        <w:rPr>
          <w:rFonts w:ascii="Times New Roman" w:hAnsi="Times New Roman" w:cs="Times New Roman"/>
          <w:sz w:val="24"/>
          <w:szCs w:val="24"/>
        </w:rPr>
        <w:t xml:space="preserve">Los impactos son efectos sistémicos que genera la Universidad al operar en su entorno y son de funcionamiento organizacional, educativos, cognitivos y sociales. En este sentido, el presente proyecto de tesis doctoral se aborda desde la perspectiva de François </w:t>
      </w:r>
      <w:proofErr w:type="spellStart"/>
      <w:r w:rsidRPr="00970060">
        <w:rPr>
          <w:rFonts w:ascii="Times New Roman" w:hAnsi="Times New Roman" w:cs="Times New Roman"/>
          <w:sz w:val="24"/>
          <w:szCs w:val="24"/>
        </w:rPr>
        <w:t>Vallaeys</w:t>
      </w:r>
      <w:proofErr w:type="spellEnd"/>
      <w:r w:rsidRPr="00970060">
        <w:rPr>
          <w:rFonts w:ascii="Times New Roman" w:hAnsi="Times New Roman" w:cs="Times New Roman"/>
          <w:sz w:val="24"/>
          <w:szCs w:val="24"/>
        </w:rPr>
        <w:t>, la cual va en consonancia con los lineamientos propuestos desde la norma ISO 26000, y la visión de la Comisión Europea, centrada en los impactos: desde este enfoque, los actos de la organización no pueden ser bien calificados si sus impactos no son socialmente responsables.</w:t>
      </w:r>
    </w:p>
    <w:p w:rsidR="00076B0B" w:rsidRDefault="00076B0B" w:rsidP="00E6190B">
      <w:pPr>
        <w:pStyle w:val="Prrafodelista"/>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Revisión de la literatura</w:t>
      </w:r>
    </w:p>
    <w:p w:rsidR="00076B0B" w:rsidRPr="00970060" w:rsidRDefault="00076B0B" w:rsidP="00E6190B">
      <w:pPr>
        <w:pStyle w:val="Prrafodelista"/>
        <w:spacing w:line="360" w:lineRule="auto"/>
        <w:ind w:left="0"/>
        <w:rPr>
          <w:rFonts w:ascii="Times New Roman" w:hAnsi="Times New Roman" w:cs="Times New Roman"/>
          <w:sz w:val="24"/>
          <w:szCs w:val="24"/>
        </w:rPr>
      </w:pPr>
      <w:r w:rsidRPr="00970060">
        <w:rPr>
          <w:rFonts w:ascii="Times New Roman" w:hAnsi="Times New Roman" w:cs="Times New Roman"/>
          <w:sz w:val="24"/>
          <w:szCs w:val="24"/>
        </w:rPr>
        <w:t>En el marco de la investigación se hace un recorrido de la experiencia investigativa sobre la forma como diferentes actores han tratado el tema de la Responsabilidad Social Universitaria, hasta dónde han llegado, qué tendencias se han desarrollado, y qué problemas se están resolviendo en la actualidad; para ello se esbozan inicialmente algunos casos que puedan direccionar y permitir argumentar con referencias concretas el estado de la cuestión que viven las universidades en torno a su Responsabilidad en otros países y contextos académicos y científicos.</w:t>
      </w:r>
    </w:p>
    <w:p w:rsidR="00076B0B" w:rsidRPr="00970060" w:rsidRDefault="006008A8" w:rsidP="00E6190B">
      <w:pPr>
        <w:pStyle w:val="Prrafodelista"/>
        <w:spacing w:line="360" w:lineRule="auto"/>
        <w:ind w:left="0"/>
        <w:rPr>
          <w:rFonts w:ascii="Times New Roman" w:hAnsi="Times New Roman" w:cs="Times New Roman"/>
          <w:sz w:val="24"/>
          <w:szCs w:val="24"/>
        </w:rPr>
      </w:pPr>
      <w:r>
        <w:rPr>
          <w:rFonts w:ascii="Times New Roman" w:hAnsi="Times New Roman" w:cs="Times New Roman"/>
          <w:sz w:val="24"/>
          <w:szCs w:val="24"/>
        </w:rPr>
        <w:t>E</w:t>
      </w:r>
      <w:r w:rsidR="00076B0B" w:rsidRPr="00970060">
        <w:rPr>
          <w:rFonts w:ascii="Times New Roman" w:hAnsi="Times New Roman" w:cs="Times New Roman"/>
          <w:sz w:val="24"/>
          <w:szCs w:val="24"/>
        </w:rPr>
        <w:t>stados Unidos, Reino Unido y Nueva Zelandia, han demostrado una constante preocupación y reflexión acerca del tema, se destacan las siguientes iniciativas</w:t>
      </w:r>
      <w:r w:rsidR="00076B0B" w:rsidRPr="00970060">
        <w:rPr>
          <w:rFonts w:ascii="Times New Roman" w:hAnsi="Times New Roman" w:cs="Times New Roman"/>
          <w:b/>
          <w:sz w:val="24"/>
          <w:szCs w:val="24"/>
        </w:rPr>
        <w:t xml:space="preserve"> </w:t>
      </w:r>
      <w:r w:rsidR="00076B0B" w:rsidRPr="00970060">
        <w:rPr>
          <w:rFonts w:ascii="Times New Roman" w:hAnsi="Times New Roman" w:cs="Times New Roman"/>
          <w:sz w:val="24"/>
          <w:szCs w:val="24"/>
        </w:rPr>
        <w:t xml:space="preserve">en la universidad desde la Responsabilidad Social, enmarcadas en el desarrollo de los derechos y valores cívicos y de sostenibilidad: </w:t>
      </w:r>
    </w:p>
    <w:p w:rsidR="00076B0B" w:rsidRPr="00101A8F" w:rsidRDefault="00076B0B" w:rsidP="00101A8F">
      <w:pPr>
        <w:pStyle w:val="Prrafodelista"/>
        <w:spacing w:line="240" w:lineRule="auto"/>
        <w:ind w:left="0"/>
        <w:jc w:val="center"/>
        <w:rPr>
          <w:rFonts w:ascii="Times New Roman" w:hAnsi="Times New Roman" w:cs="Times New Roman"/>
          <w:sz w:val="20"/>
          <w:szCs w:val="24"/>
        </w:rPr>
      </w:pPr>
      <w:r w:rsidRPr="00101A8F">
        <w:rPr>
          <w:rFonts w:ascii="Times New Roman" w:hAnsi="Times New Roman" w:cs="Times New Roman"/>
          <w:sz w:val="20"/>
          <w:szCs w:val="24"/>
        </w:rPr>
        <w:t>Tabla 1. Iniciativas y Programas desde el ámbito universitario en torno a políticas de Responsabilidad Social</w:t>
      </w:r>
    </w:p>
    <w:tbl>
      <w:tblPr>
        <w:tblStyle w:val="Tablaconcuadrcula"/>
        <w:tblW w:w="9067" w:type="dxa"/>
        <w:tblLook w:val="04A0" w:firstRow="1" w:lastRow="0" w:firstColumn="1" w:lastColumn="0" w:noHBand="0" w:noVBand="1"/>
      </w:tblPr>
      <w:tblGrid>
        <w:gridCol w:w="2689"/>
        <w:gridCol w:w="6378"/>
      </w:tblGrid>
      <w:tr w:rsidR="00076B0B" w:rsidRPr="00970060" w:rsidTr="00AD3534">
        <w:tc>
          <w:tcPr>
            <w:tcW w:w="2689" w:type="dxa"/>
          </w:tcPr>
          <w:p w:rsidR="00076B0B" w:rsidRPr="00970060" w:rsidRDefault="00076B0B" w:rsidP="00E6190B">
            <w:pPr>
              <w:pStyle w:val="Prrafodelista"/>
              <w:spacing w:line="360" w:lineRule="auto"/>
              <w:ind w:left="0"/>
              <w:jc w:val="center"/>
              <w:rPr>
                <w:rFonts w:ascii="Times New Roman" w:hAnsi="Times New Roman" w:cs="Times New Roman"/>
                <w:b/>
                <w:sz w:val="20"/>
                <w:szCs w:val="24"/>
              </w:rPr>
            </w:pPr>
            <w:r w:rsidRPr="00970060">
              <w:rPr>
                <w:rFonts w:ascii="Times New Roman" w:hAnsi="Times New Roman" w:cs="Times New Roman"/>
                <w:b/>
                <w:sz w:val="20"/>
                <w:szCs w:val="24"/>
              </w:rPr>
              <w:t>PAÍS</w:t>
            </w:r>
          </w:p>
        </w:tc>
        <w:tc>
          <w:tcPr>
            <w:tcW w:w="6378" w:type="dxa"/>
          </w:tcPr>
          <w:p w:rsidR="00076B0B" w:rsidRPr="00970060" w:rsidRDefault="00076B0B" w:rsidP="00101A8F">
            <w:pPr>
              <w:pStyle w:val="Prrafodelista"/>
              <w:spacing w:line="240" w:lineRule="auto"/>
              <w:ind w:left="0"/>
              <w:jc w:val="center"/>
              <w:rPr>
                <w:rFonts w:ascii="Times New Roman" w:hAnsi="Times New Roman" w:cs="Times New Roman"/>
                <w:b/>
                <w:sz w:val="20"/>
              </w:rPr>
            </w:pPr>
            <w:r w:rsidRPr="00970060">
              <w:rPr>
                <w:rFonts w:ascii="Times New Roman" w:hAnsi="Times New Roman" w:cs="Times New Roman"/>
                <w:b/>
                <w:sz w:val="18"/>
              </w:rPr>
              <w:t xml:space="preserve">INICIATIVAS Y PROGRAMAS DESDE EL ÁMBITO UNIVERSITARIO EN TORNO A POLÍTICAS DE RESPONSABILIDAD SOCIAL </w:t>
            </w:r>
          </w:p>
        </w:tc>
      </w:tr>
      <w:tr w:rsidR="00076B0B" w:rsidRPr="00970060" w:rsidTr="00AD3534">
        <w:tc>
          <w:tcPr>
            <w:tcW w:w="2689" w:type="dxa"/>
          </w:tcPr>
          <w:p w:rsidR="00076B0B" w:rsidRPr="00970060" w:rsidRDefault="00076B0B" w:rsidP="00E6190B">
            <w:pPr>
              <w:pStyle w:val="Prrafodelista"/>
              <w:spacing w:line="360" w:lineRule="auto"/>
              <w:ind w:left="0"/>
              <w:jc w:val="left"/>
              <w:rPr>
                <w:rFonts w:ascii="Times New Roman" w:hAnsi="Times New Roman" w:cs="Times New Roman"/>
                <w:sz w:val="24"/>
                <w:szCs w:val="24"/>
              </w:rPr>
            </w:pPr>
            <w:r w:rsidRPr="00970060">
              <w:rPr>
                <w:rFonts w:ascii="Times New Roman" w:hAnsi="Times New Roman" w:cs="Times New Roman"/>
                <w:sz w:val="24"/>
                <w:szCs w:val="24"/>
              </w:rPr>
              <w:t>Estados Unidos</w:t>
            </w:r>
          </w:p>
        </w:tc>
        <w:tc>
          <w:tcPr>
            <w:tcW w:w="6378" w:type="dxa"/>
          </w:tcPr>
          <w:p w:rsidR="00076B0B" w:rsidRPr="00970060" w:rsidRDefault="00076B0B" w:rsidP="00014341">
            <w:pPr>
              <w:pStyle w:val="Prrafodelista"/>
              <w:numPr>
                <w:ilvl w:val="0"/>
                <w:numId w:val="1"/>
              </w:numPr>
              <w:spacing w:line="240" w:lineRule="auto"/>
              <w:jc w:val="left"/>
              <w:rPr>
                <w:rFonts w:ascii="Times New Roman" w:hAnsi="Times New Roman" w:cs="Times New Roman"/>
                <w:sz w:val="24"/>
                <w:szCs w:val="24"/>
              </w:rPr>
            </w:pPr>
            <w:r w:rsidRPr="00970060">
              <w:rPr>
                <w:rFonts w:ascii="Times New Roman" w:hAnsi="Times New Roman" w:cs="Times New Roman"/>
                <w:sz w:val="24"/>
                <w:szCs w:val="24"/>
              </w:rPr>
              <w:t>Educación para la ciudadanía democrática (</w:t>
            </w:r>
            <w:proofErr w:type="spellStart"/>
            <w:r w:rsidRPr="00970060">
              <w:rPr>
                <w:rFonts w:ascii="Times New Roman" w:hAnsi="Times New Roman" w:cs="Times New Roman"/>
                <w:sz w:val="24"/>
                <w:szCs w:val="24"/>
              </w:rPr>
              <w:t>Service</w:t>
            </w:r>
            <w:proofErr w:type="spellEnd"/>
            <w:r w:rsidRPr="00970060">
              <w:rPr>
                <w:rFonts w:ascii="Times New Roman" w:hAnsi="Times New Roman" w:cs="Times New Roman"/>
                <w:sz w:val="24"/>
                <w:szCs w:val="24"/>
              </w:rPr>
              <w:t xml:space="preserve"> </w:t>
            </w:r>
            <w:proofErr w:type="spellStart"/>
            <w:r w:rsidRPr="00970060">
              <w:rPr>
                <w:rFonts w:ascii="Times New Roman" w:hAnsi="Times New Roman" w:cs="Times New Roman"/>
                <w:sz w:val="24"/>
                <w:szCs w:val="24"/>
              </w:rPr>
              <w:t>Learning</w:t>
            </w:r>
            <w:proofErr w:type="spellEnd"/>
            <w:r w:rsidRPr="00970060">
              <w:rPr>
                <w:rFonts w:ascii="Times New Roman" w:hAnsi="Times New Roman" w:cs="Times New Roman"/>
                <w:sz w:val="24"/>
                <w:szCs w:val="24"/>
              </w:rPr>
              <w:t xml:space="preserve">  - Active </w:t>
            </w:r>
            <w:proofErr w:type="spellStart"/>
            <w:r w:rsidRPr="00970060">
              <w:rPr>
                <w:rFonts w:ascii="Times New Roman" w:hAnsi="Times New Roman" w:cs="Times New Roman"/>
                <w:sz w:val="24"/>
                <w:szCs w:val="24"/>
              </w:rPr>
              <w:t>learnig</w:t>
            </w:r>
            <w:proofErr w:type="spellEnd"/>
            <w:r w:rsidRPr="00970060">
              <w:rPr>
                <w:rFonts w:ascii="Times New Roman" w:hAnsi="Times New Roman" w:cs="Times New Roman"/>
                <w:sz w:val="24"/>
                <w:szCs w:val="24"/>
              </w:rPr>
              <w:t>) (programas de servicio: aprendizaje - servicio</w:t>
            </w:r>
            <w:r w:rsidRPr="00970060">
              <w:rPr>
                <w:rFonts w:ascii="Times New Roman" w:hAnsi="Times New Roman" w:cs="Times New Roman"/>
                <w:color w:val="252525"/>
                <w:sz w:val="24"/>
                <w:szCs w:val="24"/>
                <w:shd w:val="clear" w:color="auto" w:fill="FFFFFF"/>
              </w:rPr>
              <w:t xml:space="preserve"> </w:t>
            </w:r>
            <w:proofErr w:type="spellStart"/>
            <w:r w:rsidRPr="00970060">
              <w:rPr>
                <w:rFonts w:ascii="Times New Roman" w:hAnsi="Times New Roman" w:cs="Times New Roman"/>
                <w:color w:val="252525"/>
                <w:sz w:val="24"/>
                <w:szCs w:val="24"/>
                <w:shd w:val="clear" w:color="auto" w:fill="FFFFFF"/>
              </w:rPr>
              <w:t>ApS</w:t>
            </w:r>
            <w:proofErr w:type="spellEnd"/>
            <w:r w:rsidRPr="00970060">
              <w:rPr>
                <w:rFonts w:ascii="Times New Roman" w:hAnsi="Times New Roman" w:cs="Times New Roman"/>
                <w:color w:val="252525"/>
                <w:sz w:val="24"/>
                <w:szCs w:val="24"/>
                <w:shd w:val="clear" w:color="auto" w:fill="FFFFFF"/>
              </w:rPr>
              <w:t xml:space="preserve"> o </w:t>
            </w:r>
            <w:r w:rsidRPr="00970060">
              <w:rPr>
                <w:rFonts w:ascii="Times New Roman" w:hAnsi="Times New Roman" w:cs="Times New Roman"/>
                <w:i/>
                <w:iCs/>
                <w:color w:val="252525"/>
                <w:sz w:val="24"/>
                <w:szCs w:val="24"/>
                <w:shd w:val="clear" w:color="auto" w:fill="FFFFFF"/>
              </w:rPr>
              <w:t xml:space="preserve">aprendizaje y servicio solidario </w:t>
            </w:r>
            <w:proofErr w:type="spellStart"/>
            <w:r w:rsidRPr="00970060">
              <w:rPr>
                <w:rFonts w:ascii="Times New Roman" w:hAnsi="Times New Roman" w:cs="Times New Roman"/>
                <w:color w:val="252525"/>
                <w:sz w:val="24"/>
                <w:szCs w:val="24"/>
                <w:shd w:val="clear" w:color="auto" w:fill="FFFFFF"/>
              </w:rPr>
              <w:t>AySS</w:t>
            </w:r>
            <w:proofErr w:type="spellEnd"/>
            <w:r w:rsidRPr="00970060">
              <w:rPr>
                <w:rFonts w:ascii="Times New Roman" w:hAnsi="Times New Roman" w:cs="Times New Roman"/>
                <w:color w:val="252525"/>
                <w:sz w:val="24"/>
                <w:szCs w:val="24"/>
                <w:shd w:val="clear" w:color="auto" w:fill="FFFFFF"/>
              </w:rPr>
              <w:t>).</w:t>
            </w:r>
          </w:p>
          <w:p w:rsidR="00076B0B" w:rsidRPr="00970060" w:rsidRDefault="00076B0B" w:rsidP="00014341">
            <w:pPr>
              <w:pStyle w:val="Prrafodelista"/>
              <w:numPr>
                <w:ilvl w:val="0"/>
                <w:numId w:val="1"/>
              </w:numPr>
              <w:spacing w:line="240" w:lineRule="auto"/>
              <w:jc w:val="left"/>
              <w:rPr>
                <w:rFonts w:ascii="Times New Roman" w:hAnsi="Times New Roman" w:cs="Times New Roman"/>
                <w:sz w:val="24"/>
                <w:szCs w:val="24"/>
              </w:rPr>
            </w:pPr>
            <w:r w:rsidRPr="00970060">
              <w:rPr>
                <w:rFonts w:ascii="Times New Roman" w:hAnsi="Times New Roman" w:cs="Times New Roman"/>
                <w:sz w:val="24"/>
                <w:szCs w:val="24"/>
              </w:rPr>
              <w:t>Campus Compact</w:t>
            </w:r>
          </w:p>
        </w:tc>
      </w:tr>
      <w:tr w:rsidR="00076B0B" w:rsidRPr="00970060" w:rsidTr="00AD3534">
        <w:tc>
          <w:tcPr>
            <w:tcW w:w="2689" w:type="dxa"/>
          </w:tcPr>
          <w:p w:rsidR="00076B0B" w:rsidRPr="00970060" w:rsidRDefault="00076B0B" w:rsidP="00E6190B">
            <w:pPr>
              <w:pStyle w:val="Prrafodelista"/>
              <w:spacing w:line="360" w:lineRule="auto"/>
              <w:ind w:left="0"/>
              <w:jc w:val="left"/>
              <w:rPr>
                <w:rFonts w:ascii="Times New Roman" w:hAnsi="Times New Roman" w:cs="Times New Roman"/>
                <w:sz w:val="24"/>
                <w:szCs w:val="24"/>
              </w:rPr>
            </w:pPr>
            <w:r w:rsidRPr="00970060">
              <w:rPr>
                <w:rFonts w:ascii="Times New Roman" w:hAnsi="Times New Roman" w:cs="Times New Roman"/>
                <w:sz w:val="24"/>
                <w:szCs w:val="24"/>
              </w:rPr>
              <w:t>Reino Unido</w:t>
            </w:r>
          </w:p>
        </w:tc>
        <w:tc>
          <w:tcPr>
            <w:tcW w:w="6378" w:type="dxa"/>
          </w:tcPr>
          <w:p w:rsidR="00076B0B" w:rsidRPr="00970060" w:rsidRDefault="00076B0B" w:rsidP="00014341">
            <w:pPr>
              <w:pStyle w:val="Prrafodelista"/>
              <w:numPr>
                <w:ilvl w:val="0"/>
                <w:numId w:val="2"/>
              </w:numPr>
              <w:spacing w:line="240" w:lineRule="auto"/>
              <w:rPr>
                <w:rFonts w:ascii="Times New Roman" w:hAnsi="Times New Roman" w:cs="Times New Roman"/>
                <w:sz w:val="24"/>
                <w:szCs w:val="24"/>
              </w:rPr>
            </w:pPr>
            <w:r w:rsidRPr="00970060">
              <w:rPr>
                <w:rFonts w:ascii="Times New Roman" w:hAnsi="Times New Roman" w:cs="Times New Roman"/>
                <w:sz w:val="24"/>
                <w:szCs w:val="24"/>
              </w:rPr>
              <w:t>Programa de investigación del ESRC (</w:t>
            </w:r>
            <w:proofErr w:type="spellStart"/>
            <w:r w:rsidRPr="00970060">
              <w:rPr>
                <w:rFonts w:ascii="Times New Roman" w:hAnsi="Times New Roman" w:cs="Times New Roman"/>
                <w:sz w:val="24"/>
                <w:szCs w:val="24"/>
              </w:rPr>
              <w:t>Economical</w:t>
            </w:r>
            <w:proofErr w:type="spellEnd"/>
            <w:r w:rsidRPr="00970060">
              <w:rPr>
                <w:rFonts w:ascii="Times New Roman" w:hAnsi="Times New Roman" w:cs="Times New Roman"/>
                <w:sz w:val="24"/>
                <w:szCs w:val="24"/>
              </w:rPr>
              <w:t xml:space="preserve"> and Social </w:t>
            </w:r>
            <w:proofErr w:type="spellStart"/>
            <w:r w:rsidRPr="00970060">
              <w:rPr>
                <w:rFonts w:ascii="Times New Roman" w:hAnsi="Times New Roman" w:cs="Times New Roman"/>
                <w:sz w:val="24"/>
                <w:szCs w:val="24"/>
              </w:rPr>
              <w:t>Research</w:t>
            </w:r>
            <w:proofErr w:type="spellEnd"/>
            <w:r w:rsidRPr="00970060">
              <w:rPr>
                <w:rFonts w:ascii="Times New Roman" w:hAnsi="Times New Roman" w:cs="Times New Roman"/>
                <w:sz w:val="24"/>
                <w:szCs w:val="24"/>
              </w:rPr>
              <w:t xml:space="preserve"> Council) sobre Democracia y participación</w:t>
            </w:r>
          </w:p>
          <w:p w:rsidR="00076B0B" w:rsidRPr="00970060" w:rsidRDefault="00076B0B" w:rsidP="00014341">
            <w:pPr>
              <w:pStyle w:val="Prrafodelista"/>
              <w:numPr>
                <w:ilvl w:val="0"/>
                <w:numId w:val="2"/>
              </w:numPr>
              <w:spacing w:line="240" w:lineRule="auto"/>
              <w:rPr>
                <w:rFonts w:ascii="Times New Roman" w:hAnsi="Times New Roman" w:cs="Times New Roman"/>
                <w:sz w:val="24"/>
                <w:szCs w:val="24"/>
                <w:lang w:val="en-US"/>
              </w:rPr>
            </w:pPr>
            <w:r w:rsidRPr="00970060">
              <w:rPr>
                <w:rFonts w:ascii="Times New Roman" w:hAnsi="Times New Roman" w:cs="Times New Roman"/>
                <w:sz w:val="24"/>
                <w:szCs w:val="24"/>
                <w:lang w:val="en-US"/>
              </w:rPr>
              <w:t>Community Service Volunteers (CSV)</w:t>
            </w:r>
          </w:p>
          <w:p w:rsidR="00076B0B" w:rsidRPr="00970060" w:rsidRDefault="00076B0B" w:rsidP="00014341">
            <w:pPr>
              <w:pStyle w:val="Prrafodelista"/>
              <w:numPr>
                <w:ilvl w:val="0"/>
                <w:numId w:val="2"/>
              </w:numPr>
              <w:spacing w:line="240" w:lineRule="auto"/>
              <w:rPr>
                <w:rFonts w:ascii="Times New Roman" w:hAnsi="Times New Roman" w:cs="Times New Roman"/>
                <w:sz w:val="24"/>
                <w:szCs w:val="24"/>
              </w:rPr>
            </w:pPr>
            <w:r w:rsidRPr="00970060">
              <w:rPr>
                <w:rFonts w:ascii="Times New Roman" w:hAnsi="Times New Roman" w:cs="Times New Roman"/>
                <w:sz w:val="24"/>
                <w:szCs w:val="24"/>
                <w:lang w:val="es-ES"/>
              </w:rPr>
              <w:t xml:space="preserve">HE21 colección de buenas prácticas, “HEPS” </w:t>
            </w:r>
          </w:p>
          <w:p w:rsidR="00076B0B" w:rsidRPr="00970060" w:rsidRDefault="00076B0B" w:rsidP="00014341">
            <w:pPr>
              <w:pStyle w:val="Prrafodelista"/>
              <w:numPr>
                <w:ilvl w:val="0"/>
                <w:numId w:val="2"/>
              </w:numPr>
              <w:spacing w:line="240" w:lineRule="auto"/>
              <w:rPr>
                <w:rFonts w:ascii="Times New Roman" w:hAnsi="Times New Roman" w:cs="Times New Roman"/>
                <w:sz w:val="24"/>
                <w:szCs w:val="24"/>
              </w:rPr>
            </w:pPr>
            <w:r w:rsidRPr="00970060">
              <w:rPr>
                <w:rFonts w:ascii="Times New Roman" w:hAnsi="Times New Roman" w:cs="Times New Roman"/>
                <w:sz w:val="24"/>
                <w:szCs w:val="24"/>
              </w:rPr>
              <w:lastRenderedPageBreak/>
              <w:t xml:space="preserve">Plan de Acción para el aprendizaje para el desarrollo sostenible - </w:t>
            </w:r>
            <w:proofErr w:type="spellStart"/>
            <w:r w:rsidRPr="00970060">
              <w:rPr>
                <w:rFonts w:ascii="Times New Roman" w:hAnsi="Times New Roman" w:cs="Times New Roman"/>
                <w:sz w:val="24"/>
                <w:szCs w:val="24"/>
              </w:rPr>
              <w:t>Learning</w:t>
            </w:r>
            <w:proofErr w:type="spellEnd"/>
            <w:r w:rsidRPr="00970060">
              <w:rPr>
                <w:rFonts w:ascii="Times New Roman" w:hAnsi="Times New Roman" w:cs="Times New Roman"/>
                <w:sz w:val="24"/>
                <w:szCs w:val="24"/>
              </w:rPr>
              <w:t xml:space="preserve"> </w:t>
            </w:r>
            <w:proofErr w:type="spellStart"/>
            <w:r w:rsidRPr="00970060">
              <w:rPr>
                <w:rFonts w:ascii="Times New Roman" w:hAnsi="Times New Roman" w:cs="Times New Roman"/>
                <w:sz w:val="24"/>
                <w:szCs w:val="24"/>
              </w:rPr>
              <w:t>for</w:t>
            </w:r>
            <w:proofErr w:type="spellEnd"/>
            <w:r w:rsidRPr="00970060">
              <w:rPr>
                <w:rFonts w:ascii="Times New Roman" w:hAnsi="Times New Roman" w:cs="Times New Roman"/>
                <w:sz w:val="24"/>
                <w:szCs w:val="24"/>
              </w:rPr>
              <w:t xml:space="preserve"> </w:t>
            </w:r>
            <w:proofErr w:type="spellStart"/>
            <w:r w:rsidRPr="00970060">
              <w:rPr>
                <w:rFonts w:ascii="Times New Roman" w:hAnsi="Times New Roman" w:cs="Times New Roman"/>
                <w:sz w:val="24"/>
                <w:szCs w:val="24"/>
              </w:rPr>
              <w:t>Sustainable</w:t>
            </w:r>
            <w:proofErr w:type="spellEnd"/>
            <w:r w:rsidRPr="00970060">
              <w:rPr>
                <w:rFonts w:ascii="Times New Roman" w:hAnsi="Times New Roman" w:cs="Times New Roman"/>
                <w:sz w:val="24"/>
                <w:szCs w:val="24"/>
              </w:rPr>
              <w:t xml:space="preserve"> </w:t>
            </w:r>
            <w:proofErr w:type="spellStart"/>
            <w:r w:rsidRPr="00970060">
              <w:rPr>
                <w:rFonts w:ascii="Times New Roman" w:hAnsi="Times New Roman" w:cs="Times New Roman"/>
                <w:sz w:val="24"/>
                <w:szCs w:val="24"/>
              </w:rPr>
              <w:t>Development</w:t>
            </w:r>
            <w:proofErr w:type="spellEnd"/>
            <w:r w:rsidRPr="00970060">
              <w:rPr>
                <w:rFonts w:ascii="Times New Roman" w:hAnsi="Times New Roman" w:cs="Times New Roman"/>
                <w:sz w:val="24"/>
                <w:szCs w:val="24"/>
              </w:rPr>
              <w:t xml:space="preserve"> </w:t>
            </w:r>
            <w:proofErr w:type="spellStart"/>
            <w:r w:rsidRPr="00970060">
              <w:rPr>
                <w:rFonts w:ascii="Times New Roman" w:hAnsi="Times New Roman" w:cs="Times New Roman"/>
                <w:sz w:val="24"/>
                <w:szCs w:val="24"/>
              </w:rPr>
              <w:t>Action</w:t>
            </w:r>
            <w:proofErr w:type="spellEnd"/>
            <w:r w:rsidRPr="00970060">
              <w:rPr>
                <w:rFonts w:ascii="Times New Roman" w:hAnsi="Times New Roman" w:cs="Times New Roman"/>
                <w:sz w:val="24"/>
                <w:szCs w:val="24"/>
              </w:rPr>
              <w:t xml:space="preserve"> Plan (2005)</w:t>
            </w:r>
          </w:p>
        </w:tc>
      </w:tr>
      <w:tr w:rsidR="00076B0B" w:rsidRPr="00970060" w:rsidTr="00AD3534">
        <w:tc>
          <w:tcPr>
            <w:tcW w:w="2689" w:type="dxa"/>
          </w:tcPr>
          <w:p w:rsidR="00076B0B" w:rsidRPr="00970060" w:rsidRDefault="00076B0B" w:rsidP="00E6190B">
            <w:pPr>
              <w:pStyle w:val="Prrafodelista"/>
              <w:spacing w:line="360" w:lineRule="auto"/>
              <w:ind w:left="0"/>
              <w:jc w:val="left"/>
              <w:rPr>
                <w:rFonts w:ascii="Times New Roman" w:hAnsi="Times New Roman" w:cs="Times New Roman"/>
                <w:sz w:val="24"/>
                <w:szCs w:val="24"/>
              </w:rPr>
            </w:pPr>
            <w:r w:rsidRPr="00970060">
              <w:rPr>
                <w:rFonts w:ascii="Times New Roman" w:hAnsi="Times New Roman" w:cs="Times New Roman"/>
                <w:sz w:val="24"/>
                <w:szCs w:val="24"/>
              </w:rPr>
              <w:lastRenderedPageBreak/>
              <w:t>Nueva Zelanda</w:t>
            </w:r>
          </w:p>
        </w:tc>
        <w:tc>
          <w:tcPr>
            <w:tcW w:w="6378" w:type="dxa"/>
          </w:tcPr>
          <w:p w:rsidR="00076B0B" w:rsidRPr="00970060" w:rsidRDefault="00076B0B" w:rsidP="00014341">
            <w:pPr>
              <w:pStyle w:val="Prrafodelista"/>
              <w:numPr>
                <w:ilvl w:val="0"/>
                <w:numId w:val="3"/>
              </w:numPr>
              <w:spacing w:line="240" w:lineRule="auto"/>
              <w:jc w:val="left"/>
              <w:rPr>
                <w:rFonts w:ascii="Times New Roman" w:hAnsi="Times New Roman" w:cs="Times New Roman"/>
                <w:sz w:val="24"/>
                <w:szCs w:val="24"/>
              </w:rPr>
            </w:pPr>
            <w:proofErr w:type="spellStart"/>
            <w:r w:rsidRPr="00970060">
              <w:rPr>
                <w:rFonts w:ascii="Times New Roman" w:hAnsi="Times New Roman" w:cs="Times New Roman"/>
                <w:sz w:val="24"/>
                <w:szCs w:val="24"/>
              </w:rPr>
              <w:t>Learning</w:t>
            </w:r>
            <w:proofErr w:type="spellEnd"/>
            <w:r w:rsidRPr="00970060">
              <w:rPr>
                <w:rFonts w:ascii="Times New Roman" w:hAnsi="Times New Roman" w:cs="Times New Roman"/>
                <w:sz w:val="24"/>
                <w:szCs w:val="24"/>
              </w:rPr>
              <w:t xml:space="preserve"> and </w:t>
            </w:r>
            <w:proofErr w:type="spellStart"/>
            <w:r w:rsidRPr="00970060">
              <w:rPr>
                <w:rFonts w:ascii="Times New Roman" w:hAnsi="Times New Roman" w:cs="Times New Roman"/>
                <w:sz w:val="24"/>
                <w:szCs w:val="24"/>
              </w:rPr>
              <w:t>education</w:t>
            </w:r>
            <w:proofErr w:type="spellEnd"/>
            <w:r w:rsidRPr="00970060">
              <w:rPr>
                <w:rFonts w:ascii="Times New Roman" w:hAnsi="Times New Roman" w:cs="Times New Roman"/>
                <w:sz w:val="24"/>
                <w:szCs w:val="24"/>
              </w:rPr>
              <w:t xml:space="preserve"> </w:t>
            </w:r>
            <w:proofErr w:type="spellStart"/>
            <w:r w:rsidRPr="00970060">
              <w:rPr>
                <w:rFonts w:ascii="Times New Roman" w:hAnsi="Times New Roman" w:cs="Times New Roman"/>
                <w:sz w:val="24"/>
                <w:szCs w:val="24"/>
              </w:rPr>
              <w:t>for</w:t>
            </w:r>
            <w:proofErr w:type="spellEnd"/>
            <w:r w:rsidRPr="00970060">
              <w:rPr>
                <w:rFonts w:ascii="Times New Roman" w:hAnsi="Times New Roman" w:cs="Times New Roman"/>
                <w:sz w:val="24"/>
                <w:szCs w:val="24"/>
              </w:rPr>
              <w:t xml:space="preserve"> </w:t>
            </w:r>
            <w:proofErr w:type="spellStart"/>
            <w:r w:rsidRPr="00970060">
              <w:rPr>
                <w:rFonts w:ascii="Times New Roman" w:hAnsi="Times New Roman" w:cs="Times New Roman"/>
                <w:sz w:val="24"/>
                <w:szCs w:val="24"/>
              </w:rPr>
              <w:t>sustainability</w:t>
            </w:r>
            <w:proofErr w:type="spellEnd"/>
            <w:r w:rsidRPr="00970060">
              <w:rPr>
                <w:rFonts w:ascii="Times New Roman" w:hAnsi="Times New Roman" w:cs="Times New Roman"/>
                <w:sz w:val="24"/>
                <w:szCs w:val="24"/>
              </w:rPr>
              <w:t xml:space="preserve"> (aprendizaje y educación para la sostenibilidad)</w:t>
            </w:r>
          </w:p>
        </w:tc>
      </w:tr>
    </w:tbl>
    <w:p w:rsidR="00076B0B" w:rsidRPr="00970060" w:rsidRDefault="00076B0B" w:rsidP="00101A8F">
      <w:pPr>
        <w:pStyle w:val="Prrafodelista"/>
        <w:spacing w:line="240" w:lineRule="auto"/>
        <w:ind w:left="0"/>
        <w:jc w:val="center"/>
        <w:rPr>
          <w:rFonts w:ascii="Times New Roman" w:hAnsi="Times New Roman" w:cs="Times New Roman"/>
          <w:szCs w:val="24"/>
        </w:rPr>
      </w:pPr>
      <w:r w:rsidRPr="00970060">
        <w:rPr>
          <w:rFonts w:ascii="Times New Roman" w:hAnsi="Times New Roman" w:cs="Times New Roman"/>
          <w:szCs w:val="24"/>
        </w:rPr>
        <w:t xml:space="preserve">Fuente. Elaboración </w:t>
      </w:r>
      <w:r>
        <w:rPr>
          <w:rFonts w:ascii="Times New Roman" w:hAnsi="Times New Roman" w:cs="Times New Roman"/>
          <w:szCs w:val="24"/>
        </w:rPr>
        <w:t xml:space="preserve">propia </w:t>
      </w:r>
      <w:r w:rsidRPr="00970060">
        <w:rPr>
          <w:rFonts w:ascii="Times New Roman" w:hAnsi="Times New Roman" w:cs="Times New Roman"/>
          <w:szCs w:val="24"/>
        </w:rPr>
        <w:t>del autor</w:t>
      </w:r>
      <w:r>
        <w:rPr>
          <w:rFonts w:ascii="Times New Roman" w:hAnsi="Times New Roman" w:cs="Times New Roman"/>
          <w:szCs w:val="24"/>
        </w:rPr>
        <w:t xml:space="preserve"> (las fuentes que permitieron su construcción  se encuentran anotadas en el apartado de referencias)</w:t>
      </w:r>
    </w:p>
    <w:p w:rsidR="00076B0B" w:rsidRPr="006008A8" w:rsidRDefault="00076B0B" w:rsidP="00E6190B">
      <w:pPr>
        <w:spacing w:line="360" w:lineRule="auto"/>
        <w:rPr>
          <w:rFonts w:ascii="Times New Roman" w:hAnsi="Times New Roman" w:cs="Times New Roman"/>
          <w:b/>
          <w:sz w:val="24"/>
          <w:szCs w:val="24"/>
        </w:rPr>
      </w:pPr>
      <w:r w:rsidRPr="006008A8">
        <w:rPr>
          <w:rFonts w:ascii="Times New Roman" w:hAnsi="Times New Roman" w:cs="Times New Roman"/>
          <w:b/>
          <w:sz w:val="24"/>
          <w:szCs w:val="24"/>
        </w:rPr>
        <w:t>Iberoamérica</w:t>
      </w:r>
    </w:p>
    <w:p w:rsidR="00076B0B" w:rsidRPr="00970060" w:rsidRDefault="00076B0B" w:rsidP="00E6190B">
      <w:pPr>
        <w:pStyle w:val="Prrafodelista"/>
        <w:spacing w:line="360" w:lineRule="auto"/>
        <w:ind w:left="0"/>
        <w:rPr>
          <w:rFonts w:ascii="Times New Roman" w:hAnsi="Times New Roman" w:cs="Times New Roman"/>
          <w:sz w:val="24"/>
          <w:szCs w:val="24"/>
        </w:rPr>
      </w:pPr>
      <w:r w:rsidRPr="00970060">
        <w:rPr>
          <w:rFonts w:ascii="Times New Roman" w:hAnsi="Times New Roman" w:cs="Times New Roman"/>
          <w:sz w:val="24"/>
          <w:szCs w:val="24"/>
        </w:rPr>
        <w:t>En Iberoamérica se retoman experiencias representativas de la siguiente manera: el proyecto de universidades públicas y privadas, Universidad Construye País (Chile), los trabajos de la Red de Responsabilidad Social Universitaria de AUSJAL (Argentina), y la labor llevada a cabo por el Banco Interamericano de Desarrollo (América Latina y el Caribe), a través de la iniciativa de Capital Social, Ética y Desarrollo.  Se destaca como común denominador la construcción de indicadores con el objetivo  de que las universidades entren en un proceso de incorporación de instrumentos para la rendición de cuentas y/ o reportes de sostenibilidad.</w:t>
      </w:r>
    </w:p>
    <w:p w:rsidR="00076B0B" w:rsidRPr="00970060" w:rsidRDefault="00076B0B" w:rsidP="00E6190B">
      <w:pPr>
        <w:pStyle w:val="Prrafodelista"/>
        <w:spacing w:line="360" w:lineRule="auto"/>
        <w:ind w:left="0" w:firstLine="708"/>
        <w:jc w:val="center"/>
        <w:rPr>
          <w:rFonts w:ascii="Times New Roman" w:hAnsi="Times New Roman" w:cs="Times New Roman"/>
          <w:szCs w:val="24"/>
        </w:rPr>
      </w:pPr>
      <w:r w:rsidRPr="00970060">
        <w:rPr>
          <w:rFonts w:ascii="Times New Roman" w:hAnsi="Times New Roman" w:cs="Times New Roman"/>
          <w:szCs w:val="24"/>
        </w:rPr>
        <w:t>Tabla 2. Aspectos centrales de iniciativas Iberoamericanas en RSU</w:t>
      </w:r>
    </w:p>
    <w:tbl>
      <w:tblPr>
        <w:tblStyle w:val="Tablaconcuadrcula"/>
        <w:tblW w:w="0" w:type="auto"/>
        <w:tblLook w:val="04A0" w:firstRow="1" w:lastRow="0" w:firstColumn="1" w:lastColumn="0" w:noHBand="0" w:noVBand="1"/>
      </w:tblPr>
      <w:tblGrid>
        <w:gridCol w:w="3114"/>
        <w:gridCol w:w="5528"/>
      </w:tblGrid>
      <w:tr w:rsidR="00076B0B" w:rsidRPr="00970060" w:rsidTr="00AD3534">
        <w:tc>
          <w:tcPr>
            <w:tcW w:w="3114" w:type="dxa"/>
          </w:tcPr>
          <w:p w:rsidR="00076B0B" w:rsidRPr="00970060" w:rsidRDefault="00076B0B" w:rsidP="00101A8F">
            <w:pPr>
              <w:pStyle w:val="Prrafodelista"/>
              <w:spacing w:line="240" w:lineRule="auto"/>
              <w:ind w:left="0"/>
              <w:jc w:val="center"/>
              <w:rPr>
                <w:rFonts w:ascii="Times New Roman" w:hAnsi="Times New Roman" w:cs="Times New Roman"/>
                <w:b/>
                <w:szCs w:val="24"/>
              </w:rPr>
            </w:pPr>
          </w:p>
          <w:p w:rsidR="00076B0B" w:rsidRPr="00970060" w:rsidRDefault="00076B0B" w:rsidP="00101A8F">
            <w:pPr>
              <w:pStyle w:val="Prrafodelista"/>
              <w:spacing w:line="240" w:lineRule="auto"/>
              <w:ind w:left="0"/>
              <w:jc w:val="center"/>
              <w:rPr>
                <w:rFonts w:ascii="Times New Roman" w:hAnsi="Times New Roman" w:cs="Times New Roman"/>
                <w:b/>
                <w:szCs w:val="24"/>
              </w:rPr>
            </w:pPr>
            <w:r w:rsidRPr="00970060">
              <w:rPr>
                <w:rFonts w:ascii="Times New Roman" w:hAnsi="Times New Roman" w:cs="Times New Roman"/>
                <w:b/>
                <w:szCs w:val="24"/>
              </w:rPr>
              <w:t>Proyecto Universidad Construye país</w:t>
            </w:r>
          </w:p>
        </w:tc>
        <w:tc>
          <w:tcPr>
            <w:tcW w:w="5528" w:type="dxa"/>
          </w:tcPr>
          <w:p w:rsidR="00076B0B" w:rsidRPr="00970060" w:rsidRDefault="00076B0B" w:rsidP="00014341">
            <w:pPr>
              <w:pStyle w:val="Prrafodelista"/>
              <w:numPr>
                <w:ilvl w:val="0"/>
                <w:numId w:val="3"/>
              </w:numPr>
              <w:spacing w:line="240" w:lineRule="auto"/>
              <w:jc w:val="left"/>
              <w:rPr>
                <w:rFonts w:ascii="Times New Roman" w:hAnsi="Times New Roman" w:cs="Times New Roman"/>
                <w:szCs w:val="24"/>
              </w:rPr>
            </w:pPr>
            <w:r w:rsidRPr="00970060">
              <w:rPr>
                <w:rFonts w:ascii="Times New Roman" w:hAnsi="Times New Roman" w:cs="Times New Roman"/>
                <w:szCs w:val="24"/>
              </w:rPr>
              <w:t>Valores y Ética en el centro de la universidad.</w:t>
            </w:r>
          </w:p>
          <w:p w:rsidR="00076B0B" w:rsidRPr="00970060" w:rsidRDefault="00076B0B" w:rsidP="00014341">
            <w:pPr>
              <w:pStyle w:val="Prrafodelista"/>
              <w:numPr>
                <w:ilvl w:val="0"/>
                <w:numId w:val="3"/>
              </w:numPr>
              <w:spacing w:line="240" w:lineRule="auto"/>
              <w:jc w:val="left"/>
              <w:rPr>
                <w:rFonts w:ascii="Times New Roman" w:hAnsi="Times New Roman" w:cs="Times New Roman"/>
                <w:szCs w:val="24"/>
              </w:rPr>
            </w:pPr>
            <w:r w:rsidRPr="00970060">
              <w:rPr>
                <w:rFonts w:ascii="Times New Roman" w:hAnsi="Times New Roman" w:cs="Times New Roman"/>
                <w:szCs w:val="24"/>
              </w:rPr>
              <w:t>Las universidades deben definir y comprometerse con los valores y principios que son claves en sus procesos de desarrollo.</w:t>
            </w:r>
          </w:p>
        </w:tc>
      </w:tr>
      <w:tr w:rsidR="00076B0B" w:rsidRPr="00970060" w:rsidTr="00AD3534">
        <w:tc>
          <w:tcPr>
            <w:tcW w:w="3114" w:type="dxa"/>
          </w:tcPr>
          <w:p w:rsidR="00076B0B" w:rsidRPr="00970060" w:rsidRDefault="00076B0B" w:rsidP="00101A8F">
            <w:pPr>
              <w:pStyle w:val="Prrafodelista"/>
              <w:spacing w:line="240" w:lineRule="auto"/>
              <w:ind w:left="0"/>
              <w:jc w:val="center"/>
              <w:rPr>
                <w:rFonts w:ascii="Times New Roman" w:hAnsi="Times New Roman" w:cs="Times New Roman"/>
                <w:b/>
                <w:szCs w:val="24"/>
              </w:rPr>
            </w:pPr>
          </w:p>
          <w:p w:rsidR="00076B0B" w:rsidRPr="00970060" w:rsidRDefault="00076B0B" w:rsidP="00101A8F">
            <w:pPr>
              <w:pStyle w:val="Prrafodelista"/>
              <w:spacing w:line="240" w:lineRule="auto"/>
              <w:ind w:left="0"/>
              <w:jc w:val="center"/>
              <w:rPr>
                <w:rFonts w:ascii="Times New Roman" w:hAnsi="Times New Roman" w:cs="Times New Roman"/>
                <w:b/>
                <w:szCs w:val="24"/>
              </w:rPr>
            </w:pPr>
            <w:r w:rsidRPr="00970060">
              <w:rPr>
                <w:rFonts w:ascii="Times New Roman" w:hAnsi="Times New Roman" w:cs="Times New Roman"/>
                <w:b/>
                <w:szCs w:val="24"/>
              </w:rPr>
              <w:t>AUSJAL</w:t>
            </w:r>
          </w:p>
        </w:tc>
        <w:tc>
          <w:tcPr>
            <w:tcW w:w="5528" w:type="dxa"/>
          </w:tcPr>
          <w:p w:rsidR="00076B0B" w:rsidRPr="00970060" w:rsidRDefault="00076B0B" w:rsidP="00014341">
            <w:pPr>
              <w:pStyle w:val="Prrafodelista"/>
              <w:numPr>
                <w:ilvl w:val="0"/>
                <w:numId w:val="6"/>
              </w:numPr>
              <w:spacing w:line="240" w:lineRule="auto"/>
              <w:jc w:val="left"/>
              <w:rPr>
                <w:rFonts w:ascii="Times New Roman" w:hAnsi="Times New Roman" w:cs="Times New Roman"/>
                <w:szCs w:val="24"/>
              </w:rPr>
            </w:pPr>
            <w:r w:rsidRPr="00970060">
              <w:rPr>
                <w:rFonts w:ascii="Times New Roman" w:hAnsi="Times New Roman" w:cs="Times New Roman"/>
                <w:szCs w:val="24"/>
              </w:rPr>
              <w:t>Privilegian los derechos humanos de segunda generación, económicos y sociales.</w:t>
            </w:r>
          </w:p>
          <w:p w:rsidR="00076B0B" w:rsidRPr="00970060" w:rsidRDefault="00076B0B" w:rsidP="00014341">
            <w:pPr>
              <w:pStyle w:val="Prrafodelista"/>
              <w:numPr>
                <w:ilvl w:val="0"/>
                <w:numId w:val="6"/>
              </w:numPr>
              <w:spacing w:line="240" w:lineRule="auto"/>
              <w:jc w:val="left"/>
              <w:rPr>
                <w:rFonts w:ascii="Times New Roman" w:hAnsi="Times New Roman" w:cs="Times New Roman"/>
                <w:szCs w:val="24"/>
              </w:rPr>
            </w:pPr>
            <w:r w:rsidRPr="00970060">
              <w:rPr>
                <w:rFonts w:ascii="Times New Roman" w:hAnsi="Times New Roman" w:cs="Times New Roman"/>
                <w:szCs w:val="24"/>
              </w:rPr>
              <w:t>Enfatizan las necesidades de justicia social que tiene América Latina.</w:t>
            </w:r>
          </w:p>
        </w:tc>
      </w:tr>
      <w:tr w:rsidR="00076B0B" w:rsidRPr="00970060" w:rsidTr="00AD3534">
        <w:tc>
          <w:tcPr>
            <w:tcW w:w="3114" w:type="dxa"/>
          </w:tcPr>
          <w:p w:rsidR="00076B0B" w:rsidRPr="00970060" w:rsidRDefault="00076B0B" w:rsidP="00101A8F">
            <w:pPr>
              <w:pStyle w:val="Prrafodelista"/>
              <w:spacing w:line="240" w:lineRule="auto"/>
              <w:ind w:left="0"/>
              <w:jc w:val="center"/>
              <w:rPr>
                <w:rFonts w:ascii="Times New Roman" w:hAnsi="Times New Roman" w:cs="Times New Roman"/>
                <w:b/>
                <w:szCs w:val="24"/>
              </w:rPr>
            </w:pPr>
          </w:p>
          <w:p w:rsidR="00076B0B" w:rsidRPr="00970060" w:rsidRDefault="00076B0B" w:rsidP="00101A8F">
            <w:pPr>
              <w:pStyle w:val="Prrafodelista"/>
              <w:spacing w:line="240" w:lineRule="auto"/>
              <w:ind w:left="0"/>
              <w:jc w:val="center"/>
              <w:rPr>
                <w:rFonts w:ascii="Times New Roman" w:hAnsi="Times New Roman" w:cs="Times New Roman"/>
                <w:b/>
                <w:szCs w:val="24"/>
              </w:rPr>
            </w:pPr>
            <w:r w:rsidRPr="00970060">
              <w:rPr>
                <w:rFonts w:ascii="Times New Roman" w:hAnsi="Times New Roman" w:cs="Times New Roman"/>
                <w:b/>
                <w:szCs w:val="24"/>
              </w:rPr>
              <w:t xml:space="preserve">BID (François </w:t>
            </w:r>
            <w:proofErr w:type="spellStart"/>
            <w:r w:rsidRPr="00970060">
              <w:rPr>
                <w:rFonts w:ascii="Times New Roman" w:hAnsi="Times New Roman" w:cs="Times New Roman"/>
                <w:b/>
                <w:szCs w:val="24"/>
              </w:rPr>
              <w:t>Valleays</w:t>
            </w:r>
            <w:proofErr w:type="spellEnd"/>
            <w:r w:rsidRPr="00970060">
              <w:rPr>
                <w:rFonts w:ascii="Times New Roman" w:hAnsi="Times New Roman" w:cs="Times New Roman"/>
                <w:b/>
                <w:szCs w:val="24"/>
              </w:rPr>
              <w:t>)</w:t>
            </w:r>
          </w:p>
        </w:tc>
        <w:tc>
          <w:tcPr>
            <w:tcW w:w="5528" w:type="dxa"/>
          </w:tcPr>
          <w:p w:rsidR="00076B0B" w:rsidRPr="00970060" w:rsidRDefault="00076B0B" w:rsidP="00101A8F">
            <w:pPr>
              <w:pStyle w:val="Prrafodelista"/>
              <w:spacing w:line="240" w:lineRule="auto"/>
              <w:ind w:left="0"/>
              <w:jc w:val="left"/>
              <w:rPr>
                <w:rFonts w:ascii="Times New Roman" w:hAnsi="Times New Roman" w:cs="Times New Roman"/>
                <w:szCs w:val="24"/>
              </w:rPr>
            </w:pPr>
            <w:r w:rsidRPr="00970060">
              <w:rPr>
                <w:rFonts w:ascii="Times New Roman" w:hAnsi="Times New Roman" w:cs="Times New Roman"/>
                <w:szCs w:val="24"/>
              </w:rPr>
              <w:t>Impactos que la universidad genera en cuatro dimensiones:</w:t>
            </w:r>
          </w:p>
          <w:p w:rsidR="00076B0B" w:rsidRPr="00970060" w:rsidRDefault="00076B0B" w:rsidP="00101A8F">
            <w:pPr>
              <w:pStyle w:val="Prrafodelista"/>
              <w:spacing w:line="240" w:lineRule="auto"/>
              <w:ind w:left="0"/>
              <w:jc w:val="left"/>
              <w:rPr>
                <w:rFonts w:ascii="Times New Roman" w:hAnsi="Times New Roman" w:cs="Times New Roman"/>
                <w:szCs w:val="24"/>
              </w:rPr>
            </w:pPr>
          </w:p>
          <w:p w:rsidR="00076B0B" w:rsidRPr="00970060" w:rsidRDefault="00076B0B" w:rsidP="00014341">
            <w:pPr>
              <w:pStyle w:val="Prrafodelista"/>
              <w:numPr>
                <w:ilvl w:val="0"/>
                <w:numId w:val="4"/>
              </w:numPr>
              <w:spacing w:line="240" w:lineRule="auto"/>
              <w:jc w:val="left"/>
              <w:rPr>
                <w:rFonts w:ascii="Times New Roman" w:hAnsi="Times New Roman" w:cs="Times New Roman"/>
                <w:szCs w:val="24"/>
              </w:rPr>
            </w:pPr>
            <w:r w:rsidRPr="00970060">
              <w:rPr>
                <w:rFonts w:ascii="Times New Roman" w:hAnsi="Times New Roman" w:cs="Times New Roman"/>
                <w:szCs w:val="24"/>
              </w:rPr>
              <w:t>Organizacionales</w:t>
            </w:r>
          </w:p>
          <w:p w:rsidR="00076B0B" w:rsidRPr="00970060" w:rsidRDefault="00076B0B" w:rsidP="00014341">
            <w:pPr>
              <w:pStyle w:val="Prrafodelista"/>
              <w:numPr>
                <w:ilvl w:val="0"/>
                <w:numId w:val="4"/>
              </w:numPr>
              <w:spacing w:line="240" w:lineRule="auto"/>
              <w:jc w:val="left"/>
              <w:rPr>
                <w:rFonts w:ascii="Times New Roman" w:hAnsi="Times New Roman" w:cs="Times New Roman"/>
                <w:szCs w:val="24"/>
              </w:rPr>
            </w:pPr>
            <w:r w:rsidRPr="00970060">
              <w:rPr>
                <w:rFonts w:ascii="Times New Roman" w:hAnsi="Times New Roman" w:cs="Times New Roman"/>
                <w:szCs w:val="24"/>
              </w:rPr>
              <w:t>Cognitivos</w:t>
            </w:r>
          </w:p>
          <w:p w:rsidR="00076B0B" w:rsidRPr="00970060" w:rsidRDefault="00076B0B" w:rsidP="00014341">
            <w:pPr>
              <w:pStyle w:val="Prrafodelista"/>
              <w:numPr>
                <w:ilvl w:val="0"/>
                <w:numId w:val="4"/>
              </w:numPr>
              <w:spacing w:line="240" w:lineRule="auto"/>
              <w:jc w:val="left"/>
              <w:rPr>
                <w:rFonts w:ascii="Times New Roman" w:hAnsi="Times New Roman" w:cs="Times New Roman"/>
                <w:szCs w:val="24"/>
              </w:rPr>
            </w:pPr>
            <w:r w:rsidRPr="00970060">
              <w:rPr>
                <w:rFonts w:ascii="Times New Roman" w:hAnsi="Times New Roman" w:cs="Times New Roman"/>
                <w:szCs w:val="24"/>
              </w:rPr>
              <w:t>Educativos</w:t>
            </w:r>
          </w:p>
          <w:p w:rsidR="00076B0B" w:rsidRPr="00970060" w:rsidRDefault="00076B0B" w:rsidP="00014341">
            <w:pPr>
              <w:pStyle w:val="Prrafodelista"/>
              <w:numPr>
                <w:ilvl w:val="0"/>
                <w:numId w:val="4"/>
              </w:numPr>
              <w:spacing w:line="240" w:lineRule="auto"/>
              <w:jc w:val="left"/>
              <w:rPr>
                <w:rFonts w:ascii="Times New Roman" w:hAnsi="Times New Roman" w:cs="Times New Roman"/>
                <w:szCs w:val="24"/>
              </w:rPr>
            </w:pPr>
            <w:r w:rsidRPr="00970060">
              <w:rPr>
                <w:rFonts w:ascii="Times New Roman" w:hAnsi="Times New Roman" w:cs="Times New Roman"/>
                <w:szCs w:val="24"/>
              </w:rPr>
              <w:t>Sociales.</w:t>
            </w:r>
          </w:p>
        </w:tc>
      </w:tr>
    </w:tbl>
    <w:p w:rsidR="00076B0B" w:rsidRPr="00970060" w:rsidRDefault="00076B0B" w:rsidP="00101A8F">
      <w:pPr>
        <w:pStyle w:val="Prrafodelista"/>
        <w:spacing w:line="240" w:lineRule="auto"/>
        <w:ind w:left="0" w:firstLine="708"/>
        <w:jc w:val="center"/>
        <w:rPr>
          <w:rFonts w:ascii="Times New Roman" w:hAnsi="Times New Roman" w:cs="Times New Roman"/>
          <w:szCs w:val="24"/>
        </w:rPr>
      </w:pPr>
      <w:r w:rsidRPr="00970060">
        <w:rPr>
          <w:rFonts w:ascii="Times New Roman" w:hAnsi="Times New Roman" w:cs="Times New Roman"/>
          <w:szCs w:val="24"/>
        </w:rPr>
        <w:t xml:space="preserve">Fuente. Elaboración </w:t>
      </w:r>
      <w:r>
        <w:rPr>
          <w:rFonts w:ascii="Times New Roman" w:hAnsi="Times New Roman" w:cs="Times New Roman"/>
          <w:szCs w:val="24"/>
        </w:rPr>
        <w:t xml:space="preserve">propia </w:t>
      </w:r>
      <w:r w:rsidRPr="00970060">
        <w:rPr>
          <w:rFonts w:ascii="Times New Roman" w:hAnsi="Times New Roman" w:cs="Times New Roman"/>
          <w:szCs w:val="24"/>
        </w:rPr>
        <w:t>del autor</w:t>
      </w:r>
      <w:r>
        <w:rPr>
          <w:rFonts w:ascii="Times New Roman" w:hAnsi="Times New Roman" w:cs="Times New Roman"/>
          <w:szCs w:val="24"/>
        </w:rPr>
        <w:t>. Los documentos que soportan la información se encuentran en el apartado de referencias.</w:t>
      </w:r>
    </w:p>
    <w:p w:rsidR="00076B0B" w:rsidRPr="00970060" w:rsidRDefault="00076B0B" w:rsidP="00E6190B">
      <w:pPr>
        <w:pStyle w:val="Prrafodelista"/>
        <w:spacing w:line="360" w:lineRule="auto"/>
        <w:ind w:left="0" w:firstLine="708"/>
        <w:jc w:val="center"/>
        <w:rPr>
          <w:rFonts w:ascii="Times New Roman" w:hAnsi="Times New Roman" w:cs="Times New Roman"/>
          <w:color w:val="6E6E6E"/>
          <w:sz w:val="21"/>
          <w:szCs w:val="21"/>
          <w:shd w:val="clear" w:color="auto" w:fill="F5F5F5"/>
        </w:rPr>
      </w:pPr>
    </w:p>
    <w:p w:rsidR="00076B0B" w:rsidRPr="00970060" w:rsidRDefault="00076B0B" w:rsidP="00E6190B">
      <w:pPr>
        <w:spacing w:line="360" w:lineRule="auto"/>
        <w:rPr>
          <w:rFonts w:ascii="Times New Roman" w:hAnsi="Times New Roman" w:cs="Times New Roman"/>
          <w:b/>
          <w:sz w:val="24"/>
          <w:szCs w:val="24"/>
        </w:rPr>
      </w:pPr>
      <w:r w:rsidRPr="00970060">
        <w:rPr>
          <w:rFonts w:ascii="Times New Roman" w:hAnsi="Times New Roman" w:cs="Times New Roman"/>
          <w:b/>
          <w:sz w:val="24"/>
          <w:szCs w:val="24"/>
        </w:rPr>
        <w:t>En cuanto a la producción científica</w:t>
      </w:r>
      <w:r>
        <w:rPr>
          <w:rFonts w:ascii="Times New Roman" w:hAnsi="Times New Roman" w:cs="Times New Roman"/>
          <w:b/>
          <w:sz w:val="24"/>
          <w:szCs w:val="24"/>
        </w:rPr>
        <w:t>.</w:t>
      </w:r>
    </w:p>
    <w:p w:rsidR="00076B0B" w:rsidRPr="00970060" w:rsidRDefault="00076B0B" w:rsidP="00E6190B">
      <w:pPr>
        <w:pStyle w:val="Prrafodelista"/>
        <w:spacing w:line="360" w:lineRule="auto"/>
        <w:ind w:left="0"/>
        <w:rPr>
          <w:rFonts w:ascii="Times New Roman" w:hAnsi="Times New Roman" w:cs="Times New Roman"/>
          <w:sz w:val="24"/>
          <w:szCs w:val="24"/>
        </w:rPr>
      </w:pPr>
      <w:r w:rsidRPr="00970060">
        <w:rPr>
          <w:rFonts w:ascii="Times New Roman" w:hAnsi="Times New Roman" w:cs="Times New Roman"/>
          <w:sz w:val="24"/>
          <w:szCs w:val="24"/>
        </w:rPr>
        <w:t>Se observa la evolución del tema en libros, revistas y tesis sobre la Responsabilidad Social Universitaria, desde la definición de marcos conceptuales, indicadores de gestión, instrumentos de medición, y sistematización de experiencias de universidades denominadas socialmente responsables de la siguiente manera:</w:t>
      </w:r>
      <w:r w:rsidR="006008A8">
        <w:rPr>
          <w:rFonts w:ascii="Times New Roman" w:hAnsi="Times New Roman" w:cs="Times New Roman"/>
          <w:sz w:val="24"/>
          <w:szCs w:val="24"/>
        </w:rPr>
        <w:t xml:space="preserve"> </w:t>
      </w:r>
      <w:r w:rsidRPr="00970060">
        <w:rPr>
          <w:rFonts w:ascii="Times New Roman" w:hAnsi="Times New Roman" w:cs="Times New Roman"/>
          <w:sz w:val="24"/>
          <w:szCs w:val="24"/>
        </w:rPr>
        <w:t xml:space="preserve">Durante la primera década del siglo XXI las investigaciones trabajan en torno a la elaboración de un marco conceptual sobre el </w:t>
      </w:r>
      <w:r w:rsidRPr="00970060">
        <w:rPr>
          <w:rFonts w:ascii="Times New Roman" w:hAnsi="Times New Roman" w:cs="Times New Roman"/>
          <w:sz w:val="24"/>
          <w:szCs w:val="24"/>
        </w:rPr>
        <w:lastRenderedPageBreak/>
        <w:t xml:space="preserve">concepto de RSU. Desde los estudios no se encuentra una única definición del concepto, pero en su evolución se plantean aspectos integradores como: compromiso social, valores, formación de profesionales competentes, desarrollo sustentable, gestión de impactos. Posteriormente se establece y delimita de qué es responsable la universidad en el siglo XXI, y se comienza a trabajar en la construcción de indicadores para sistematizar experiencias en instituciones de educación superior. Se destacan las  investigaciones realizadas en España como pionera en este tipo de estudios, y la sistematización de la experiencia de las universidades chilenas a través del proyecto Universidad Construye País. </w:t>
      </w:r>
    </w:p>
    <w:p w:rsidR="00076B0B" w:rsidRDefault="00076B0B" w:rsidP="00E6190B">
      <w:pPr>
        <w:pStyle w:val="Prrafodelista"/>
        <w:spacing w:line="360" w:lineRule="auto"/>
        <w:ind w:left="0"/>
        <w:contextualSpacing w:val="0"/>
        <w:rPr>
          <w:rFonts w:ascii="Times New Roman" w:hAnsi="Times New Roman" w:cs="Times New Roman"/>
          <w:sz w:val="24"/>
          <w:szCs w:val="24"/>
        </w:rPr>
      </w:pPr>
      <w:r w:rsidRPr="00970060">
        <w:rPr>
          <w:rFonts w:ascii="Times New Roman" w:hAnsi="Times New Roman" w:cs="Times New Roman"/>
          <w:sz w:val="24"/>
          <w:szCs w:val="24"/>
        </w:rPr>
        <w:t>En la segunda década del siglo XXI el auge de las investigaciones en universidades incorpora este enfoque, identificando prácticas y experiencias en la implementación de modelos de RSU en instituciones que las promueven.  Se realizan mapeos y estudios comparativos, y se integra la educación a distancia en estos estudios. Es en este periodo donde se observa un mayor acercamiento al enfoque de los grupos de interés y trabajos en torno a la importancia de realizar memorias de sostenibilidad.</w:t>
      </w:r>
    </w:p>
    <w:p w:rsidR="00076B0B" w:rsidRPr="00970060" w:rsidRDefault="00076B0B" w:rsidP="00E6190B">
      <w:pPr>
        <w:pStyle w:val="Prrafodelista"/>
        <w:spacing w:line="360" w:lineRule="auto"/>
        <w:ind w:left="0"/>
        <w:rPr>
          <w:rFonts w:ascii="Times New Roman" w:hAnsi="Times New Roman" w:cs="Times New Roman"/>
        </w:rPr>
      </w:pPr>
      <w:r w:rsidRPr="00970060">
        <w:rPr>
          <w:rFonts w:ascii="Times New Roman" w:hAnsi="Times New Roman" w:cs="Times New Roman"/>
          <w:sz w:val="24"/>
          <w:szCs w:val="24"/>
        </w:rPr>
        <w:t>En Colombia se han realizado propuestas en diversas universidades a través de diversos enfoques, donde se corrobora la importancia que el tema ha tenido en la agenda universitaria. En este sentido es pertinente citar la reflexión realizada en la Asociación Colombiana de Universidades, ASCUN, plasmada en los documentos de RSU de la siguiente manera (ASCUN, 2011)</w:t>
      </w:r>
    </w:p>
    <w:p w:rsidR="00076B0B" w:rsidRPr="00970060" w:rsidRDefault="00076B0B" w:rsidP="00E6190B">
      <w:pPr>
        <w:pStyle w:val="Prrafodelista"/>
        <w:spacing w:line="360" w:lineRule="auto"/>
        <w:ind w:left="1418" w:right="758"/>
        <w:rPr>
          <w:rFonts w:ascii="Times New Roman" w:hAnsi="Times New Roman" w:cs="Times New Roman"/>
          <w:sz w:val="28"/>
          <w:szCs w:val="24"/>
        </w:rPr>
      </w:pPr>
      <w:r w:rsidRPr="00970060">
        <w:rPr>
          <w:rFonts w:ascii="Times New Roman" w:hAnsi="Times New Roman" w:cs="Times New Roman"/>
          <w:sz w:val="24"/>
        </w:rPr>
        <w:t xml:space="preserve">La reflexión en ASCUN sobre la responsabilidad social universitaria ha derivado en nuevas concepciones sobre la declaración de la misión y de la visión universitaria como esencia de los proyectos educativos institucionales y como marco de referencia para la autoevaluación universitaria, en búsqueda de la acreditación de su calidad y excelencia institucional. La proyección social se ha entendido como la síntesis axiológica conformada por los valores y principios que autónomamente cada entidad profesa y la intencionalidad pragmática que de ella se deriva para la realización de las tareas universitarias. Es posible, entonces, analizar la gestión social de la Universidad como la integración del ejercicio y práctica de las funciones de investigación, docencia y extensión, en cuanto se retroalimentan mutuamente y se </w:t>
      </w:r>
      <w:r w:rsidRPr="00970060">
        <w:rPr>
          <w:rFonts w:ascii="Times New Roman" w:hAnsi="Times New Roman" w:cs="Times New Roman"/>
          <w:sz w:val="24"/>
        </w:rPr>
        <w:lastRenderedPageBreak/>
        <w:t>aplican al análisis, estudio, comprensión y solución de los diferentes problemas y necesidades de la sociedad. La transparencia en el ejercicio y desempeño de la gestión universitaria también son indicadores y características de la misma responsabilidad universitaria</w:t>
      </w:r>
    </w:p>
    <w:p w:rsidR="00076B0B" w:rsidRPr="00970060" w:rsidRDefault="00076B0B" w:rsidP="00E6190B">
      <w:pPr>
        <w:pStyle w:val="Prrafodelista"/>
        <w:spacing w:line="360" w:lineRule="auto"/>
        <w:ind w:left="0"/>
        <w:rPr>
          <w:rFonts w:ascii="Times New Roman" w:hAnsi="Times New Roman" w:cs="Times New Roman"/>
          <w:sz w:val="24"/>
          <w:szCs w:val="24"/>
        </w:rPr>
      </w:pPr>
    </w:p>
    <w:p w:rsidR="00076B0B" w:rsidRPr="00970060" w:rsidRDefault="00076B0B" w:rsidP="00E6190B">
      <w:pPr>
        <w:pStyle w:val="Prrafodelista"/>
        <w:spacing w:line="360" w:lineRule="auto"/>
        <w:ind w:left="0"/>
        <w:rPr>
          <w:rFonts w:ascii="Times New Roman" w:eastAsia="Times New Roman" w:hAnsi="Times New Roman" w:cs="Times New Roman"/>
          <w:b/>
          <w:bCs/>
          <w:color w:val="000000"/>
          <w:sz w:val="24"/>
          <w:szCs w:val="24"/>
          <w:lang w:eastAsia="es-CO"/>
        </w:rPr>
      </w:pPr>
      <w:r w:rsidRPr="00970060">
        <w:rPr>
          <w:rFonts w:ascii="Times New Roman" w:hAnsi="Times New Roman" w:cs="Times New Roman"/>
          <w:sz w:val="24"/>
          <w:szCs w:val="24"/>
        </w:rPr>
        <w:t>Asimismo, a través del BID, se han premiado proyectos coordinados por las siguientes universidades colombianas:</w:t>
      </w:r>
      <w:r w:rsidRPr="00970060">
        <w:rPr>
          <w:rFonts w:ascii="Times New Roman" w:eastAsia="Times New Roman" w:hAnsi="Times New Roman" w:cs="Times New Roman"/>
          <w:b/>
          <w:bCs/>
          <w:color w:val="000000"/>
          <w:sz w:val="24"/>
          <w:szCs w:val="24"/>
          <w:lang w:eastAsia="es-CO"/>
        </w:rPr>
        <w:t xml:space="preserve"> </w:t>
      </w:r>
    </w:p>
    <w:p w:rsidR="00076B0B" w:rsidRPr="00970060" w:rsidRDefault="00076B0B" w:rsidP="00014341">
      <w:pPr>
        <w:pStyle w:val="Prrafodelista"/>
        <w:numPr>
          <w:ilvl w:val="0"/>
          <w:numId w:val="5"/>
        </w:numPr>
        <w:spacing w:after="240" w:line="240" w:lineRule="auto"/>
        <w:rPr>
          <w:rFonts w:ascii="Times New Roman" w:eastAsia="Times New Roman" w:hAnsi="Times New Roman" w:cs="Times New Roman"/>
          <w:color w:val="000000"/>
          <w:sz w:val="24"/>
          <w:szCs w:val="24"/>
          <w:lang w:eastAsia="es-CO"/>
        </w:rPr>
      </w:pPr>
      <w:r w:rsidRPr="00970060">
        <w:rPr>
          <w:rFonts w:ascii="Times New Roman" w:eastAsia="Times New Roman" w:hAnsi="Times New Roman" w:cs="Times New Roman"/>
          <w:bCs/>
          <w:color w:val="000000"/>
          <w:sz w:val="24"/>
          <w:szCs w:val="24"/>
          <w:lang w:eastAsia="es-CO"/>
        </w:rPr>
        <w:t>Pontificia Universidad Javeriana Cali</w:t>
      </w:r>
      <w:r w:rsidRPr="00970060">
        <w:rPr>
          <w:rFonts w:ascii="Times New Roman" w:eastAsia="Times New Roman" w:hAnsi="Times New Roman" w:cs="Times New Roman"/>
          <w:color w:val="000000"/>
          <w:sz w:val="24"/>
          <w:szCs w:val="24"/>
          <w:lang w:eastAsia="es-CO"/>
        </w:rPr>
        <w:t> </w:t>
      </w:r>
    </w:p>
    <w:p w:rsidR="00076B0B" w:rsidRPr="00970060" w:rsidRDefault="00076B0B" w:rsidP="00014341">
      <w:pPr>
        <w:pStyle w:val="Prrafodelista"/>
        <w:numPr>
          <w:ilvl w:val="0"/>
          <w:numId w:val="5"/>
        </w:numPr>
        <w:spacing w:after="240" w:line="240" w:lineRule="auto"/>
        <w:rPr>
          <w:rFonts w:ascii="Times New Roman" w:eastAsia="Times New Roman" w:hAnsi="Times New Roman" w:cs="Times New Roman"/>
          <w:color w:val="000000"/>
          <w:sz w:val="24"/>
          <w:szCs w:val="24"/>
          <w:lang w:eastAsia="es-CO"/>
        </w:rPr>
      </w:pPr>
      <w:r w:rsidRPr="00970060">
        <w:rPr>
          <w:rFonts w:ascii="Times New Roman" w:eastAsia="Times New Roman" w:hAnsi="Times New Roman" w:cs="Times New Roman"/>
          <w:bCs/>
          <w:color w:val="000000"/>
          <w:sz w:val="24"/>
          <w:szCs w:val="24"/>
          <w:lang w:eastAsia="es-CO"/>
        </w:rPr>
        <w:t>Universidad de Antioquia</w:t>
      </w:r>
      <w:r w:rsidRPr="00970060">
        <w:rPr>
          <w:rFonts w:ascii="Times New Roman" w:eastAsia="Times New Roman" w:hAnsi="Times New Roman" w:cs="Times New Roman"/>
          <w:color w:val="000000"/>
          <w:sz w:val="24"/>
          <w:szCs w:val="24"/>
          <w:lang w:eastAsia="es-CO"/>
        </w:rPr>
        <w:t xml:space="preserve">  </w:t>
      </w:r>
    </w:p>
    <w:p w:rsidR="00076B0B" w:rsidRPr="00970060" w:rsidRDefault="00076B0B" w:rsidP="00014341">
      <w:pPr>
        <w:pStyle w:val="Prrafodelista"/>
        <w:numPr>
          <w:ilvl w:val="0"/>
          <w:numId w:val="5"/>
        </w:numPr>
        <w:spacing w:after="240" w:line="240" w:lineRule="auto"/>
        <w:rPr>
          <w:rFonts w:ascii="Times New Roman" w:eastAsia="Times New Roman" w:hAnsi="Times New Roman" w:cs="Times New Roman"/>
          <w:bCs/>
          <w:color w:val="000000"/>
          <w:sz w:val="24"/>
          <w:szCs w:val="24"/>
          <w:lang w:eastAsia="es-CO"/>
        </w:rPr>
      </w:pPr>
      <w:r w:rsidRPr="00970060">
        <w:rPr>
          <w:rFonts w:ascii="Times New Roman" w:eastAsia="Times New Roman" w:hAnsi="Times New Roman" w:cs="Times New Roman"/>
          <w:bCs/>
          <w:color w:val="000000"/>
          <w:sz w:val="24"/>
          <w:szCs w:val="24"/>
          <w:lang w:eastAsia="es-CO"/>
        </w:rPr>
        <w:t xml:space="preserve">Universidad Cooperativa de </w:t>
      </w:r>
    </w:p>
    <w:p w:rsidR="00076B0B" w:rsidRPr="00970060" w:rsidRDefault="00076B0B" w:rsidP="00014341">
      <w:pPr>
        <w:pStyle w:val="Prrafodelista"/>
        <w:numPr>
          <w:ilvl w:val="0"/>
          <w:numId w:val="5"/>
        </w:numPr>
        <w:spacing w:after="240" w:line="240" w:lineRule="auto"/>
        <w:rPr>
          <w:rFonts w:ascii="Times New Roman" w:eastAsia="Times New Roman" w:hAnsi="Times New Roman" w:cs="Times New Roman"/>
          <w:bCs/>
          <w:color w:val="000000"/>
          <w:sz w:val="24"/>
          <w:szCs w:val="24"/>
          <w:lang w:eastAsia="es-CO"/>
        </w:rPr>
      </w:pPr>
      <w:r w:rsidRPr="00970060">
        <w:rPr>
          <w:rFonts w:ascii="Times New Roman" w:eastAsia="Times New Roman" w:hAnsi="Times New Roman" w:cs="Times New Roman"/>
          <w:bCs/>
          <w:color w:val="000000"/>
          <w:sz w:val="24"/>
          <w:szCs w:val="24"/>
          <w:lang w:eastAsia="es-CO"/>
        </w:rPr>
        <w:t>Universidad de Ibagué –</w:t>
      </w:r>
      <w:proofErr w:type="spellStart"/>
      <w:r w:rsidRPr="00970060">
        <w:rPr>
          <w:rFonts w:ascii="Times New Roman" w:eastAsia="Times New Roman" w:hAnsi="Times New Roman" w:cs="Times New Roman"/>
          <w:bCs/>
          <w:color w:val="000000"/>
          <w:sz w:val="24"/>
          <w:szCs w:val="24"/>
          <w:lang w:eastAsia="es-CO"/>
        </w:rPr>
        <w:t>Coruniversitaria</w:t>
      </w:r>
      <w:proofErr w:type="spellEnd"/>
    </w:p>
    <w:p w:rsidR="00076B0B" w:rsidRPr="00970060" w:rsidRDefault="00076B0B" w:rsidP="00014341">
      <w:pPr>
        <w:pStyle w:val="Prrafodelista"/>
        <w:numPr>
          <w:ilvl w:val="0"/>
          <w:numId w:val="5"/>
        </w:numPr>
        <w:spacing w:after="240" w:line="240" w:lineRule="auto"/>
        <w:rPr>
          <w:rFonts w:ascii="Times New Roman" w:eastAsia="Times New Roman" w:hAnsi="Times New Roman" w:cs="Times New Roman"/>
          <w:color w:val="000000"/>
          <w:sz w:val="24"/>
          <w:szCs w:val="24"/>
          <w:lang w:eastAsia="es-CO"/>
        </w:rPr>
      </w:pPr>
      <w:r w:rsidRPr="00970060">
        <w:rPr>
          <w:rFonts w:ascii="Times New Roman" w:eastAsia="Times New Roman" w:hAnsi="Times New Roman" w:cs="Times New Roman"/>
          <w:bCs/>
          <w:color w:val="000000"/>
          <w:sz w:val="24"/>
          <w:szCs w:val="24"/>
          <w:lang w:eastAsia="es-CO"/>
        </w:rPr>
        <w:t>Universidad Industrial de Santander</w:t>
      </w:r>
      <w:r w:rsidRPr="00970060">
        <w:rPr>
          <w:rFonts w:ascii="Times New Roman" w:eastAsia="Times New Roman" w:hAnsi="Times New Roman" w:cs="Times New Roman"/>
          <w:color w:val="000000"/>
          <w:sz w:val="24"/>
          <w:szCs w:val="24"/>
          <w:lang w:eastAsia="es-CO"/>
        </w:rPr>
        <w:t> </w:t>
      </w:r>
    </w:p>
    <w:p w:rsidR="00076B0B" w:rsidRPr="00970060" w:rsidRDefault="00076B0B" w:rsidP="00E6190B">
      <w:pPr>
        <w:pStyle w:val="Prrafodelista"/>
        <w:spacing w:line="360" w:lineRule="auto"/>
        <w:ind w:left="0"/>
        <w:jc w:val="left"/>
        <w:rPr>
          <w:rFonts w:ascii="Times New Roman" w:hAnsi="Times New Roman" w:cs="Times New Roman"/>
          <w:b/>
          <w:sz w:val="24"/>
          <w:szCs w:val="24"/>
        </w:rPr>
      </w:pPr>
    </w:p>
    <w:p w:rsidR="00076B0B" w:rsidRPr="006F5319" w:rsidRDefault="006F5319" w:rsidP="00E6190B">
      <w:pPr>
        <w:spacing w:line="360" w:lineRule="auto"/>
        <w:jc w:val="both"/>
        <w:rPr>
          <w:rFonts w:ascii="Times New Roman" w:hAnsi="Times New Roman" w:cs="Times New Roman"/>
          <w:b/>
          <w:sz w:val="24"/>
          <w:szCs w:val="24"/>
        </w:rPr>
      </w:pPr>
      <w:r w:rsidRPr="006F5319">
        <w:rPr>
          <w:rFonts w:ascii="Times New Roman" w:hAnsi="Times New Roman" w:cs="Times New Roman"/>
          <w:b/>
          <w:sz w:val="24"/>
          <w:szCs w:val="24"/>
        </w:rPr>
        <w:t>Discusión de la propuesta</w:t>
      </w:r>
    </w:p>
    <w:p w:rsidR="006F5319" w:rsidRPr="00970060" w:rsidRDefault="006F5319" w:rsidP="00101A8F">
      <w:pPr>
        <w:pStyle w:val="yiv190139821msolistparagraph"/>
        <w:shd w:val="clear" w:color="auto" w:fill="FFFFFF"/>
        <w:spacing w:line="360" w:lineRule="auto"/>
        <w:jc w:val="both"/>
      </w:pPr>
      <w:r w:rsidRPr="00970060">
        <w:t xml:space="preserve">La educación es una actividad colectiva humana esencial para la evolución de las poblaciones, es dinamizadora de la sociedad y de las culturas en procesos de cambio, la cual debe contribuir a formar profesionales que propendan por la sostenibilidad de su comunidad; indispensable para la distribución social con equidad, y en Colombia se considera como un derecho fundamental. </w:t>
      </w:r>
    </w:p>
    <w:p w:rsidR="006F5319" w:rsidRPr="00CB2136" w:rsidRDefault="006F5319" w:rsidP="00101A8F">
      <w:pPr>
        <w:pStyle w:val="yiv190139821msolistparagraph"/>
        <w:shd w:val="clear" w:color="auto" w:fill="FFFFFF"/>
        <w:spacing w:line="360" w:lineRule="auto"/>
        <w:jc w:val="both"/>
        <w:rPr>
          <w:highlight w:val="yellow"/>
        </w:rPr>
      </w:pPr>
      <w:r w:rsidRPr="00970060">
        <w:t>De</w:t>
      </w:r>
      <w:r>
        <w:t>ntro de</w:t>
      </w:r>
      <w:r w:rsidRPr="00970060">
        <w:t xml:space="preserve"> este panorama, a las universidades se les plantean serios desafíos frente a sus grupos de interés. Uno de </w:t>
      </w:r>
      <w:r>
        <w:t xml:space="preserve">los más importantes </w:t>
      </w:r>
      <w:r w:rsidRPr="00970060">
        <w:t xml:space="preserve"> es proponer soluciones a los problemas sociales y </w:t>
      </w:r>
      <w:r w:rsidRPr="00D541FB">
        <w:t>culturales de su entorno, lo cual supone la implementación de procesos de rendición de cuentas frente a la comunidad de que hacen parte. En este punto surgen algunas dificultades organizativas que no pueden dejarse de lado, sobre todo porque estos desafíos abren frentes de acción que van más allá de la labor académica. Así, por ejemplo, ante la necesidad de generar recursos económicos para financiar su tarea, las instituciones de educación superior se ven</w:t>
      </w:r>
      <w:r>
        <w:t xml:space="preserve"> muchas veces en la disyuntiva</w:t>
      </w:r>
      <w:r w:rsidRPr="00970060">
        <w:t xml:space="preserve"> de orientar sus acciones </w:t>
      </w:r>
      <w:r>
        <w:t xml:space="preserve">o </w:t>
      </w:r>
      <w:r w:rsidRPr="00970060">
        <w:t>hacia la búsqueda del presupuesto o hacia la satisfacción de las problemáticas de las sociedades en las que se encuentran inscritas.</w:t>
      </w:r>
      <w:r w:rsidRPr="00970060">
        <w:rPr>
          <w:color w:val="F4B083" w:themeColor="accent2" w:themeTint="99"/>
        </w:rPr>
        <w:t xml:space="preserve"> </w:t>
      </w:r>
      <w:r>
        <w:rPr>
          <w:color w:val="F4B083" w:themeColor="accent2" w:themeTint="99"/>
        </w:rPr>
        <w:t xml:space="preserve"> </w:t>
      </w:r>
    </w:p>
    <w:p w:rsidR="006F5319" w:rsidRPr="001B4C0B" w:rsidRDefault="006F5319" w:rsidP="00101A8F">
      <w:pPr>
        <w:spacing w:line="360" w:lineRule="auto"/>
        <w:jc w:val="both"/>
        <w:rPr>
          <w:rFonts w:ascii="Times New Roman" w:hAnsi="Times New Roman" w:cs="Times New Roman"/>
          <w:sz w:val="24"/>
          <w:szCs w:val="24"/>
        </w:rPr>
      </w:pPr>
      <w:r w:rsidRPr="00D541FB">
        <w:rPr>
          <w:rFonts w:ascii="Times New Roman" w:hAnsi="Times New Roman" w:cs="Times New Roman"/>
          <w:sz w:val="24"/>
          <w:szCs w:val="24"/>
        </w:rPr>
        <w:t xml:space="preserve">Asimismo, la universidad del siglo XXI, enmarcada en permanentes procesos de acreditación y políticas de calidad, debe responder a las demandas de la cultura de la autoevaluación. </w:t>
      </w:r>
      <w:r w:rsidRPr="00D541FB">
        <w:rPr>
          <w:rFonts w:ascii="Times New Roman" w:hAnsi="Times New Roman" w:cs="Times New Roman"/>
          <w:sz w:val="24"/>
          <w:szCs w:val="24"/>
        </w:rPr>
        <w:lastRenderedPageBreak/>
        <w:t>También aquí surge un conflicto que exige de las directivas mucha claridad sobre el norte de la institución que dirigen</w:t>
      </w:r>
      <w:r w:rsidRPr="00D541FB">
        <w:rPr>
          <w:rFonts w:ascii="Times New Roman" w:hAnsi="Times New Roman" w:cs="Times New Roman"/>
          <w:color w:val="FF0000"/>
          <w:sz w:val="24"/>
          <w:szCs w:val="24"/>
        </w:rPr>
        <w:t xml:space="preserve">. </w:t>
      </w:r>
      <w:r w:rsidRPr="001B4C0B">
        <w:rPr>
          <w:rFonts w:ascii="Times New Roman" w:hAnsi="Times New Roman" w:cs="Times New Roman"/>
          <w:sz w:val="24"/>
          <w:szCs w:val="24"/>
        </w:rPr>
        <w:t>Ante todo, se debe evitar que por la obligada implementación de cambios en la gestión, el afán de cumplir con índices e indicadores de desempeño estatal e internacional disperse la atención que el personal debe poner en el cumplimiento de la misión y la visión institucional</w:t>
      </w:r>
    </w:p>
    <w:p w:rsidR="006F5319" w:rsidRPr="001B4C0B" w:rsidRDefault="006F5319" w:rsidP="00101A8F">
      <w:pPr>
        <w:pStyle w:val="yiv190139821msolistparagraph"/>
        <w:shd w:val="clear" w:color="auto" w:fill="FFFFFF"/>
        <w:spacing w:line="360" w:lineRule="auto"/>
        <w:jc w:val="both"/>
      </w:pPr>
      <w:r w:rsidRPr="001B4C0B">
        <w:t xml:space="preserve">En esta situación de exigencias, la Responsabilidad Social surge en el interior de las universidades como una forma de visibilizar su compromiso centrándose en la gerencia ética de los procesos institucionales, en donde es imperativo la toma de conciencia de los impactos que produce en el desarrollo de su gestión. Cabe recordar que, como aclaran Giraldo y Mora, la gerencia ética e inteligente (concepto introducido por François </w:t>
      </w:r>
      <w:proofErr w:type="spellStart"/>
      <w:r w:rsidRPr="001B4C0B">
        <w:t>Vallaeys</w:t>
      </w:r>
      <w:proofErr w:type="spellEnd"/>
      <w:r w:rsidRPr="001B4C0B">
        <w:t>) hace referencia “al lugar estratégico que tiene la responsabilidad social en las organizaciones, en la medida en que genera impacto en su entorno humano, social y natural” (2007, p. 7).</w:t>
      </w:r>
    </w:p>
    <w:p w:rsidR="006F5319" w:rsidRPr="00970060" w:rsidRDefault="006F5319" w:rsidP="00101A8F">
      <w:pPr>
        <w:pStyle w:val="yiv190139821msolistparagraph"/>
        <w:shd w:val="clear" w:color="auto" w:fill="FFFFFF"/>
        <w:spacing w:line="360" w:lineRule="auto"/>
        <w:jc w:val="both"/>
        <w:rPr>
          <w:lang w:val="es-ES"/>
        </w:rPr>
      </w:pPr>
      <w:r w:rsidRPr="00970060">
        <w:t>Es necesario analizar los tipos de impactos universitarios que la institución genera en su actuar cotidiano, si una organización está inmersa en un contexto social específico es responsable de las consecuencias que su labor pueda producir en él.</w:t>
      </w:r>
      <w:r w:rsidRPr="00970060">
        <w:rPr>
          <w:lang w:val="es-ES"/>
        </w:rPr>
        <w:t xml:space="preserve"> </w:t>
      </w:r>
    </w:p>
    <w:p w:rsidR="006F5319" w:rsidRPr="00970060" w:rsidRDefault="006F5319" w:rsidP="00101A8F">
      <w:pPr>
        <w:spacing w:line="360" w:lineRule="auto"/>
        <w:ind w:right="49"/>
        <w:jc w:val="both"/>
        <w:rPr>
          <w:rFonts w:ascii="Times New Roman" w:hAnsi="Times New Roman" w:cs="Times New Roman"/>
          <w:i/>
        </w:rPr>
      </w:pPr>
      <w:r w:rsidRPr="00970060">
        <w:rPr>
          <w:rFonts w:ascii="Times New Roman" w:hAnsi="Times New Roman" w:cs="Times New Roman"/>
          <w:sz w:val="24"/>
          <w:szCs w:val="24"/>
          <w:lang w:val="es-ES"/>
        </w:rPr>
        <w:t xml:space="preserve">En Colombia, la Universidad Libre ha contribuido a la consolidación de la educación superior en el país, fundada en el año 1923 en la capital del país –Bogotá- continuó su expansión, contando actualmente con presencia en siete ciudades. Desde comienzos del siglo XX la Universidad Libre ha tenido por misión “procurar a los colombianos una educación inspirada en los principios de libertad de catedra y el pensamiento científico </w:t>
      </w:r>
      <w:r w:rsidRPr="00970060">
        <w:rPr>
          <w:rFonts w:ascii="Times New Roman" w:hAnsi="Times New Roman" w:cs="Times New Roman"/>
          <w:sz w:val="24"/>
          <w:szCs w:val="24"/>
        </w:rPr>
        <w:t>inscrita en una visión humanista de la educación superior</w:t>
      </w:r>
    </w:p>
    <w:p w:rsidR="006F5319" w:rsidRPr="00970060" w:rsidRDefault="006F5319" w:rsidP="00101A8F">
      <w:pPr>
        <w:spacing w:line="360" w:lineRule="auto"/>
        <w:jc w:val="both"/>
        <w:rPr>
          <w:rFonts w:ascii="Times New Roman" w:hAnsi="Times New Roman" w:cs="Times New Roman"/>
          <w:sz w:val="24"/>
          <w:szCs w:val="24"/>
          <w:shd w:val="clear" w:color="auto" w:fill="FFFFFF"/>
        </w:rPr>
      </w:pPr>
      <w:r w:rsidRPr="00970060">
        <w:rPr>
          <w:rFonts w:ascii="Times New Roman" w:hAnsi="Times New Roman" w:cs="Times New Roman"/>
          <w:sz w:val="24"/>
        </w:rPr>
        <w:t xml:space="preserve">En ella su compromiso se centra en una formación integral y pertinente, orientada a que sus futuros profesionales sean líderes en la sociedad y resuelvan los problemas que se les presenten, con responsabilidad social y respeto por su entorno, </w:t>
      </w:r>
      <w:r w:rsidRPr="00970060">
        <w:rPr>
          <w:rFonts w:ascii="Times New Roman" w:hAnsi="Times New Roman" w:cs="Times New Roman"/>
          <w:sz w:val="24"/>
          <w:szCs w:val="24"/>
          <w:lang w:val="es-ES"/>
        </w:rPr>
        <w:t xml:space="preserve">comprometidos con la defensa de la justicia, cuyas actuaciones estén basada en los principios fundacionales éticos de libertad, equidad y tolerancia. </w:t>
      </w:r>
    </w:p>
    <w:p w:rsidR="006F5319" w:rsidRPr="00970060" w:rsidRDefault="006F5319" w:rsidP="00C91437">
      <w:pPr>
        <w:pStyle w:val="yiv190139821msolistparagraph"/>
        <w:shd w:val="clear" w:color="auto" w:fill="FFFFFF"/>
        <w:spacing w:line="360" w:lineRule="auto"/>
        <w:jc w:val="both"/>
      </w:pPr>
      <w:r w:rsidRPr="00970060">
        <w:rPr>
          <w:lang w:val="es-ES"/>
        </w:rPr>
        <w:t xml:space="preserve">En la actualidad la Universidad Libre cuenta con una amplia oferta académica en Bogotá, Cali, Pereira, Barranquilla, Cúcuta, Socorro y Cartagena, que incluye 66 programas de </w:t>
      </w:r>
      <w:r w:rsidRPr="00970060">
        <w:rPr>
          <w:lang w:val="es-ES"/>
        </w:rPr>
        <w:lastRenderedPageBreak/>
        <w:t xml:space="preserve">pregrado, 108 especializaciones, 9 especialidades medico quirúrgicas, 36 programas de maestría, y 1 de doctorado. </w:t>
      </w:r>
      <w:r w:rsidRPr="00970060">
        <w:t xml:space="preserve">Este crecimiento  ha tenido como norte la idea de contribuir a una mayor cobertura en educación superior, pero conservando su filosofía y principios y, propendiendo por la pertinencia de los programas, la calidad académica y la responsabilidad social que ello implica.  </w:t>
      </w:r>
    </w:p>
    <w:p w:rsidR="006F5319" w:rsidRPr="00970060" w:rsidRDefault="006F5319" w:rsidP="00C91437">
      <w:pPr>
        <w:spacing w:line="360" w:lineRule="auto"/>
        <w:ind w:right="49"/>
        <w:jc w:val="both"/>
        <w:rPr>
          <w:rFonts w:ascii="Times New Roman" w:hAnsi="Times New Roman" w:cs="Times New Roman"/>
          <w:sz w:val="24"/>
          <w:szCs w:val="24"/>
        </w:rPr>
      </w:pPr>
      <w:r w:rsidRPr="00970060">
        <w:rPr>
          <w:rFonts w:ascii="Times New Roman" w:hAnsi="Times New Roman" w:cs="Times New Roman"/>
          <w:sz w:val="24"/>
          <w:szCs w:val="24"/>
        </w:rPr>
        <w:t xml:space="preserve">Esta condición nacional le da a la Institución una ventaja significativa para lograr un alto impacto social en la nación; sin embargo, en su gestión genera huellas que podrían conducir a no satisfacer plenamente en la práctica lo que señala en su discurso.  En este sentido se deben revisar los impactos que genera su actuación, en el interior como en sus diferentes entornos. </w:t>
      </w:r>
    </w:p>
    <w:p w:rsidR="006F5319" w:rsidRPr="00970060" w:rsidRDefault="006F5319" w:rsidP="00C91437">
      <w:pPr>
        <w:pStyle w:val="yiv190139821msolistparagraph"/>
        <w:shd w:val="clear" w:color="auto" w:fill="FFFFFF"/>
        <w:spacing w:line="360" w:lineRule="auto"/>
        <w:jc w:val="both"/>
      </w:pPr>
      <w:r w:rsidRPr="00970060">
        <w:t>La responsabilidad social es un componente intrínseco en la universidad, cumpliendo una tarea social difícilmente reemplazable por otra entidad, sin embargo es pertinente conocer el impacto que genera la universidad en su actuar cotidiano en su gestión socialmente responsable en cuanto a la organización, a la formación académica, a la producción y difusión del saber y a la participación social en el desarrollo humano sostenible de la comunidad.</w:t>
      </w:r>
    </w:p>
    <w:p w:rsidR="006F5319" w:rsidRPr="00970060" w:rsidRDefault="006F5319" w:rsidP="00C91437">
      <w:pPr>
        <w:pStyle w:val="yiv190139821msolistparagraph"/>
        <w:shd w:val="clear" w:color="auto" w:fill="FFFFFF"/>
        <w:spacing w:line="360" w:lineRule="auto"/>
        <w:jc w:val="both"/>
      </w:pPr>
      <w:r w:rsidRPr="00970060">
        <w:t>Por tanto, la gestión de la universidad, en el caso particular La Universidad Libre, como una organización socialmente responsable debe procurar optimizar sus impactos en la sociedad y la cultura colombiana, con lo cual se debe contemplar un diagnóstico dinámico y adaptativo que contemple el análisis de las normas y valores en su proceso de enseñanza y que asimismo analice su currículo oculto que contenga los aspectos de la cotidianidad que no están explícitos, pero que generan efectos actitudinales y valorativos en la formación de profesionales.</w:t>
      </w:r>
    </w:p>
    <w:p w:rsidR="006F5319" w:rsidRPr="00970060" w:rsidRDefault="006F5319" w:rsidP="00C91437">
      <w:pPr>
        <w:spacing w:line="360" w:lineRule="auto"/>
        <w:ind w:right="49"/>
        <w:jc w:val="both"/>
        <w:rPr>
          <w:rFonts w:ascii="Times New Roman" w:hAnsi="Times New Roman" w:cs="Times New Roman"/>
          <w:sz w:val="24"/>
          <w:szCs w:val="24"/>
          <w:lang w:val="es-ES"/>
        </w:rPr>
      </w:pPr>
      <w:r w:rsidRPr="00970060">
        <w:rPr>
          <w:rFonts w:ascii="Times New Roman" w:hAnsi="Times New Roman" w:cs="Times New Roman"/>
          <w:sz w:val="24"/>
          <w:szCs w:val="24"/>
        </w:rPr>
        <w:t>En este sentido, en la Universidad Libre se debe reflexionar sobre sus acciones en su entorno social, haciendo un análisis de su responsabilidad en los problemas de la sociedad.</w:t>
      </w:r>
    </w:p>
    <w:p w:rsidR="00D25415" w:rsidRDefault="00D25415" w:rsidP="00E6190B">
      <w:pPr>
        <w:spacing w:line="360" w:lineRule="auto"/>
        <w:jc w:val="both"/>
        <w:rPr>
          <w:rFonts w:ascii="Times New Roman" w:hAnsi="Times New Roman" w:cs="Times New Roman"/>
          <w:b/>
          <w:sz w:val="24"/>
          <w:szCs w:val="24"/>
        </w:rPr>
      </w:pPr>
      <w:r w:rsidRPr="004E2F6B">
        <w:rPr>
          <w:rFonts w:ascii="Times New Roman" w:hAnsi="Times New Roman" w:cs="Times New Roman"/>
          <w:b/>
          <w:sz w:val="24"/>
          <w:szCs w:val="24"/>
        </w:rPr>
        <w:t>Metodología</w:t>
      </w:r>
    </w:p>
    <w:p w:rsidR="00177D4B" w:rsidRDefault="00177D4B" w:rsidP="00E6190B">
      <w:pPr>
        <w:spacing w:line="360" w:lineRule="auto"/>
        <w:jc w:val="both"/>
        <w:rPr>
          <w:rFonts w:ascii="Times New Roman" w:hAnsi="Times New Roman" w:cs="Times New Roman"/>
          <w:sz w:val="24"/>
          <w:szCs w:val="24"/>
        </w:rPr>
      </w:pPr>
      <w:r w:rsidRPr="00970060">
        <w:rPr>
          <w:rFonts w:ascii="Times New Roman" w:hAnsi="Times New Roman" w:cs="Times New Roman"/>
          <w:sz w:val="24"/>
          <w:szCs w:val="24"/>
        </w:rPr>
        <w:t xml:space="preserve">La investigación que se llevará a cabo es de tipo evaluativo, </w:t>
      </w:r>
      <w:r w:rsidRPr="00970060">
        <w:rPr>
          <w:rFonts w:ascii="Times New Roman" w:hAnsi="Times New Roman" w:cs="Times New Roman"/>
          <w:sz w:val="24"/>
          <w:szCs w:val="24"/>
          <w:lang w:val="es-MX"/>
        </w:rPr>
        <w:t xml:space="preserve">de orden cualitativo, a partir del estudio de caso. </w:t>
      </w:r>
      <w:r w:rsidRPr="00970060">
        <w:rPr>
          <w:rFonts w:ascii="Times New Roman" w:hAnsi="Times New Roman" w:cs="Times New Roman"/>
          <w:sz w:val="24"/>
          <w:szCs w:val="24"/>
        </w:rPr>
        <w:t xml:space="preserve">El estudio cualitativo de caso es una descripción y un análisis interno y </w:t>
      </w:r>
      <w:r w:rsidRPr="00970060">
        <w:rPr>
          <w:rFonts w:ascii="Times New Roman" w:hAnsi="Times New Roman" w:cs="Times New Roman"/>
          <w:sz w:val="24"/>
          <w:szCs w:val="24"/>
        </w:rPr>
        <w:lastRenderedPageBreak/>
        <w:t>holístico de un fenómeno, que puede ser una empresa, una persona o un proceso: en este caso se hace referencia al Programa de Derecho de la Universidad Libre de Colombia.</w:t>
      </w:r>
    </w:p>
    <w:p w:rsidR="006F5319" w:rsidRDefault="00D25415" w:rsidP="00E6190B">
      <w:pPr>
        <w:spacing w:line="360" w:lineRule="auto"/>
        <w:jc w:val="both"/>
        <w:rPr>
          <w:rFonts w:ascii="Times New Roman" w:hAnsi="Times New Roman" w:cs="Times New Roman"/>
          <w:sz w:val="24"/>
          <w:szCs w:val="24"/>
        </w:rPr>
      </w:pPr>
      <w:r w:rsidRPr="00970060">
        <w:rPr>
          <w:rFonts w:ascii="Times New Roman" w:hAnsi="Times New Roman" w:cs="Times New Roman"/>
          <w:sz w:val="24"/>
          <w:szCs w:val="24"/>
        </w:rPr>
        <w:t>Teniendo en cuenta los objetivos y alcances del proyecto la forma de investigación es aplicada, conocida como activa o dinámica, la cual busca confrontar la teoría con la realidad. De esta manera, se confrontan las propuestas de autores sobre la gestión socialmente responsable a través de los impactos universitarios en el ejercicio de su función. En cuanto a su tipo es evaluativa, esto de acuerdo con la clasificación realizada por Tamayo (2009) quien define este tipo de investigación como un modelo de aplicación de los métodos de investigación para evaluar la eficiencia de los programas de acción en las ciencias sociales. El objetivo de este tipo de investigación es medir los resultados de un programa en razón de los objetivos propuestos para el mismo, con el fin de tomar decisiones sobre su proyección y programación para un futuro. En el caso particular los impactos organizacionales, educativos, cognitivos y sociales</w:t>
      </w:r>
      <w:r>
        <w:rPr>
          <w:rFonts w:ascii="Times New Roman" w:hAnsi="Times New Roman" w:cs="Times New Roman"/>
          <w:sz w:val="24"/>
          <w:szCs w:val="24"/>
        </w:rPr>
        <w:t xml:space="preserve">. </w:t>
      </w:r>
      <w:r w:rsidR="006F5319">
        <w:rPr>
          <w:rFonts w:ascii="Times New Roman" w:hAnsi="Times New Roman" w:cs="Times New Roman"/>
          <w:sz w:val="24"/>
          <w:szCs w:val="24"/>
        </w:rPr>
        <w:t xml:space="preserve"> </w:t>
      </w:r>
    </w:p>
    <w:p w:rsidR="003A56CB" w:rsidRPr="00D25415" w:rsidRDefault="00D25415" w:rsidP="00E6190B">
      <w:pPr>
        <w:spacing w:line="360" w:lineRule="auto"/>
        <w:jc w:val="both"/>
        <w:rPr>
          <w:rFonts w:ascii="Times New Roman" w:hAnsi="Times New Roman" w:cs="Times New Roman"/>
          <w:b/>
          <w:sz w:val="24"/>
          <w:szCs w:val="24"/>
        </w:rPr>
      </w:pPr>
      <w:r w:rsidRPr="00D25415">
        <w:rPr>
          <w:rFonts w:ascii="Times New Roman" w:hAnsi="Times New Roman" w:cs="Times New Roman"/>
          <w:b/>
          <w:sz w:val="24"/>
          <w:szCs w:val="24"/>
        </w:rPr>
        <w:t>Marco teórico</w:t>
      </w:r>
    </w:p>
    <w:p w:rsidR="003A56CB" w:rsidRPr="00970060" w:rsidRDefault="003A56CB" w:rsidP="00E6190B">
      <w:pPr>
        <w:spacing w:after="120" w:line="360" w:lineRule="auto"/>
        <w:contextualSpacing/>
        <w:jc w:val="both"/>
        <w:rPr>
          <w:rFonts w:ascii="Times New Roman" w:hAnsi="Times New Roman" w:cs="Times New Roman"/>
          <w:sz w:val="24"/>
          <w:szCs w:val="24"/>
        </w:rPr>
      </w:pPr>
      <w:r w:rsidRPr="00970060">
        <w:rPr>
          <w:rFonts w:ascii="Times New Roman" w:hAnsi="Times New Roman" w:cs="Times New Roman"/>
          <w:color w:val="000000"/>
          <w:sz w:val="24"/>
          <w:szCs w:val="24"/>
          <w:shd w:val="clear" w:color="auto" w:fill="FFFFFF"/>
        </w:rPr>
        <w:t xml:space="preserve">Desde los diferentes enfoques existentes </w:t>
      </w:r>
      <w:r>
        <w:rPr>
          <w:rFonts w:ascii="Times New Roman" w:hAnsi="Times New Roman" w:cs="Times New Roman"/>
          <w:color w:val="000000"/>
          <w:sz w:val="24"/>
          <w:szCs w:val="24"/>
          <w:shd w:val="clear" w:color="auto" w:fill="FFFFFF"/>
        </w:rPr>
        <w:t xml:space="preserve">en torno a la Responsabilidad Social Universitaria, </w:t>
      </w:r>
      <w:r w:rsidRPr="00970060">
        <w:rPr>
          <w:rFonts w:ascii="Times New Roman" w:hAnsi="Times New Roman" w:cs="Times New Roman"/>
          <w:color w:val="000000"/>
          <w:sz w:val="24"/>
          <w:szCs w:val="24"/>
          <w:shd w:val="clear" w:color="auto" w:fill="FFFFFF"/>
        </w:rPr>
        <w:t xml:space="preserve">se observan elementos integradores en la propuesta de </w:t>
      </w:r>
      <w:proofErr w:type="spellStart"/>
      <w:r w:rsidRPr="00970060">
        <w:rPr>
          <w:rFonts w:ascii="Times New Roman" w:hAnsi="Times New Roman" w:cs="Times New Roman"/>
          <w:color w:val="000000"/>
          <w:sz w:val="24"/>
          <w:szCs w:val="24"/>
          <w:shd w:val="clear" w:color="auto" w:fill="FFFFFF"/>
        </w:rPr>
        <w:t>Francois</w:t>
      </w:r>
      <w:proofErr w:type="spellEnd"/>
      <w:r w:rsidRPr="00970060">
        <w:rPr>
          <w:rFonts w:ascii="Times New Roman" w:hAnsi="Times New Roman" w:cs="Times New Roman"/>
          <w:color w:val="000000"/>
          <w:sz w:val="24"/>
          <w:szCs w:val="24"/>
          <w:shd w:val="clear" w:color="auto" w:fill="FFFFFF"/>
        </w:rPr>
        <w:t xml:space="preserve"> </w:t>
      </w:r>
      <w:proofErr w:type="spellStart"/>
      <w:r w:rsidRPr="00970060">
        <w:rPr>
          <w:rFonts w:ascii="Times New Roman" w:hAnsi="Times New Roman" w:cs="Times New Roman"/>
          <w:color w:val="000000"/>
          <w:sz w:val="24"/>
          <w:szCs w:val="24"/>
          <w:shd w:val="clear" w:color="auto" w:fill="FFFFFF"/>
        </w:rPr>
        <w:t>Vallaeys</w:t>
      </w:r>
      <w:proofErr w:type="spellEnd"/>
      <w:r w:rsidRPr="00970060">
        <w:rPr>
          <w:rFonts w:ascii="Times New Roman" w:hAnsi="Times New Roman" w:cs="Times New Roman"/>
          <w:sz w:val="24"/>
          <w:szCs w:val="24"/>
        </w:rPr>
        <w:t xml:space="preserve">, quien sintetiza los componentes centrales que deben tenerse en cuenta para el desarrollo de una estrategia integral y sustentable de responsabilidad. </w:t>
      </w:r>
      <w:r w:rsidR="006008A8">
        <w:rPr>
          <w:rFonts w:ascii="Times New Roman" w:hAnsi="Times New Roman" w:cs="Times New Roman"/>
          <w:sz w:val="24"/>
          <w:szCs w:val="24"/>
        </w:rPr>
        <w:t>S</w:t>
      </w:r>
      <w:r w:rsidRPr="00970060">
        <w:rPr>
          <w:rFonts w:ascii="Times New Roman" w:hAnsi="Times New Roman" w:cs="Times New Roman"/>
          <w:sz w:val="24"/>
          <w:szCs w:val="24"/>
        </w:rPr>
        <w:t xml:space="preserve">e debe reconocer que las principales actividades de la universidad son la formación humana y profesional y la construcción de nuevos conocimientos; por lo que tienen impactos específicos distintos a los generados por las empresas. De esta manera, las funciones sustantivas de la universidad -es decir, la docencia, la investigación, la proyección social- producen en su entorno impactos que deben ser analizados ampliamente y que demandan una gran responsabilidad. </w:t>
      </w:r>
    </w:p>
    <w:p w:rsidR="003A56CB" w:rsidRPr="00970060" w:rsidRDefault="003A56CB" w:rsidP="00E6190B">
      <w:pPr>
        <w:spacing w:after="120" w:line="360" w:lineRule="auto"/>
        <w:ind w:firstLine="709"/>
        <w:contextualSpacing/>
        <w:jc w:val="center"/>
        <w:rPr>
          <w:rFonts w:ascii="Times New Roman" w:hAnsi="Times New Roman" w:cs="Times New Roman"/>
          <w:szCs w:val="24"/>
        </w:rPr>
      </w:pPr>
      <w:r w:rsidRPr="00970060">
        <w:rPr>
          <w:rFonts w:ascii="Times New Roman" w:hAnsi="Times New Roman" w:cs="Times New Roman"/>
          <w:szCs w:val="24"/>
        </w:rPr>
        <w:t xml:space="preserve">Figura </w:t>
      </w:r>
      <w:r w:rsidR="009C5FCC">
        <w:rPr>
          <w:rFonts w:ascii="Times New Roman" w:hAnsi="Times New Roman" w:cs="Times New Roman"/>
          <w:szCs w:val="24"/>
        </w:rPr>
        <w:t>1</w:t>
      </w:r>
      <w:r w:rsidRPr="00970060">
        <w:rPr>
          <w:rFonts w:ascii="Times New Roman" w:hAnsi="Times New Roman" w:cs="Times New Roman"/>
          <w:szCs w:val="24"/>
        </w:rPr>
        <w:t>. Impactos universitarios</w:t>
      </w:r>
    </w:p>
    <w:p w:rsidR="003A56CB" w:rsidRPr="00970060" w:rsidRDefault="003A56CB" w:rsidP="00E6190B">
      <w:pPr>
        <w:spacing w:after="120" w:line="360" w:lineRule="auto"/>
        <w:ind w:firstLine="709"/>
        <w:contextualSpacing/>
        <w:jc w:val="center"/>
        <w:rPr>
          <w:rFonts w:ascii="Times New Roman" w:hAnsi="Times New Roman" w:cs="Times New Roman"/>
          <w:szCs w:val="24"/>
        </w:rPr>
      </w:pPr>
      <w:r w:rsidRPr="00970060">
        <w:rPr>
          <w:rFonts w:ascii="Times New Roman" w:hAnsi="Times New Roman" w:cs="Times New Roman"/>
          <w:noProof/>
          <w:szCs w:val="24"/>
          <w:lang w:eastAsia="es-CO"/>
        </w:rPr>
        <w:drawing>
          <wp:inline distT="0" distB="0" distL="0" distR="0" wp14:anchorId="33D2EAAC" wp14:editId="3D8186C0">
            <wp:extent cx="2901950" cy="1409700"/>
            <wp:effectExtent l="0" t="0" r="0" b="0"/>
            <wp:docPr id="10" name="Imagen 10" descr="C:\Users\Administrador\Desktop\Graficas Zilath-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dor\Desktop\Graficas Zilath-01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9372" cy="1418163"/>
                    </a:xfrm>
                    <a:prstGeom prst="rect">
                      <a:avLst/>
                    </a:prstGeom>
                    <a:noFill/>
                    <a:ln>
                      <a:noFill/>
                    </a:ln>
                    <a:effectLst>
                      <a:innerShdw blurRad="114300">
                        <a:prstClr val="black"/>
                      </a:innerShdw>
                    </a:effectLst>
                  </pic:spPr>
                </pic:pic>
              </a:graphicData>
            </a:graphic>
          </wp:inline>
        </w:drawing>
      </w:r>
    </w:p>
    <w:p w:rsidR="003A56CB" w:rsidRPr="00970060" w:rsidRDefault="003A56CB" w:rsidP="00E6190B">
      <w:pPr>
        <w:spacing w:after="120" w:line="360" w:lineRule="auto"/>
        <w:ind w:firstLine="567"/>
        <w:jc w:val="center"/>
        <w:rPr>
          <w:rFonts w:ascii="Times New Roman" w:hAnsi="Times New Roman" w:cs="Times New Roman"/>
        </w:rPr>
      </w:pPr>
      <w:r w:rsidRPr="00970060">
        <w:rPr>
          <w:rFonts w:ascii="Times New Roman" w:hAnsi="Times New Roman" w:cs="Times New Roman"/>
          <w:sz w:val="20"/>
          <w:szCs w:val="24"/>
        </w:rPr>
        <w:t xml:space="preserve">Fuente: Elaboración del autor con base en </w:t>
      </w:r>
      <w:proofErr w:type="spellStart"/>
      <w:r w:rsidRPr="00970060">
        <w:rPr>
          <w:rFonts w:ascii="Times New Roman" w:hAnsi="Times New Roman" w:cs="Times New Roman"/>
          <w:sz w:val="20"/>
          <w:szCs w:val="24"/>
        </w:rPr>
        <w:t>Vallaeys</w:t>
      </w:r>
      <w:proofErr w:type="spellEnd"/>
      <w:r w:rsidRPr="00970060">
        <w:rPr>
          <w:rFonts w:ascii="Times New Roman" w:hAnsi="Times New Roman" w:cs="Times New Roman"/>
          <w:sz w:val="20"/>
          <w:szCs w:val="24"/>
        </w:rPr>
        <w:t xml:space="preserve"> et al., 2009</w:t>
      </w:r>
    </w:p>
    <w:p w:rsidR="003A56CB" w:rsidRPr="00970060" w:rsidRDefault="003A56CB" w:rsidP="00E6190B">
      <w:pPr>
        <w:spacing w:after="120" w:line="360" w:lineRule="auto"/>
        <w:jc w:val="both"/>
        <w:rPr>
          <w:rFonts w:ascii="Times New Roman" w:hAnsi="Times New Roman" w:cs="Times New Roman"/>
          <w:sz w:val="24"/>
          <w:szCs w:val="24"/>
        </w:rPr>
      </w:pPr>
      <w:r w:rsidRPr="00970060">
        <w:rPr>
          <w:rFonts w:ascii="Times New Roman" w:hAnsi="Times New Roman" w:cs="Times New Roman"/>
          <w:sz w:val="24"/>
        </w:rPr>
        <w:lastRenderedPageBreak/>
        <w:t xml:space="preserve">Los impactos señalados en la figura, en el eje vertical (organizacionales, sociales), son núcleos comunes a ambas organizaciones; mientras que lo concerniente al eje horizontal (educativos, cognitivos), están relacionado con la academia, que conducen a la solución del problemas de orden pedagógico y epistemológicos, que desde el sector productivo no se contemplan.  </w:t>
      </w:r>
      <w:r w:rsidRPr="00970060">
        <w:rPr>
          <w:rFonts w:ascii="Times New Roman" w:hAnsi="Times New Roman" w:cs="Times New Roman"/>
          <w:sz w:val="24"/>
          <w:szCs w:val="24"/>
        </w:rPr>
        <w:t>“Es la diferencia de impactos lo que crea la diferencia de responsabilidad”. (</w:t>
      </w:r>
      <w:proofErr w:type="spellStart"/>
      <w:r w:rsidRPr="00970060">
        <w:rPr>
          <w:rFonts w:ascii="Times New Roman" w:hAnsi="Times New Roman" w:cs="Times New Roman"/>
          <w:sz w:val="24"/>
          <w:szCs w:val="24"/>
        </w:rPr>
        <w:t>Vallaeys</w:t>
      </w:r>
      <w:proofErr w:type="spellEnd"/>
      <w:r w:rsidRPr="00970060">
        <w:rPr>
          <w:rFonts w:ascii="Times New Roman" w:hAnsi="Times New Roman" w:cs="Times New Roman"/>
          <w:sz w:val="24"/>
          <w:szCs w:val="24"/>
        </w:rPr>
        <w:t>, 2009)</w:t>
      </w:r>
    </w:p>
    <w:p w:rsidR="003A56CB" w:rsidRPr="00970060" w:rsidRDefault="003A56CB" w:rsidP="00E6190B">
      <w:pPr>
        <w:spacing w:after="120" w:line="360" w:lineRule="auto"/>
        <w:contextualSpacing/>
        <w:jc w:val="both"/>
        <w:rPr>
          <w:rFonts w:ascii="Times New Roman" w:hAnsi="Times New Roman" w:cs="Times New Roman"/>
          <w:sz w:val="24"/>
          <w:szCs w:val="24"/>
        </w:rPr>
      </w:pPr>
      <w:r w:rsidRPr="00970060">
        <w:rPr>
          <w:rFonts w:ascii="Times New Roman" w:hAnsi="Times New Roman" w:cs="Times New Roman"/>
          <w:sz w:val="24"/>
          <w:szCs w:val="24"/>
        </w:rPr>
        <w:t>Los impactos son clasificados, desde esta propuesta en cuatro aspectos: organizacionales, educativos, cognitivos y sociales, los cuales deben constituir los ejes de acción que guían a las Universidades hacia una gestión socialmente responsable.  Desde esta visión se los define a los impactos de nuestros actos “lo que hace lo que hacemos” de la siguiente manera:</w:t>
      </w:r>
    </w:p>
    <w:p w:rsidR="003A56CB" w:rsidRPr="00970060" w:rsidRDefault="003A56CB" w:rsidP="00E6190B">
      <w:pPr>
        <w:spacing w:after="120" w:line="360" w:lineRule="auto"/>
        <w:jc w:val="both"/>
        <w:rPr>
          <w:rFonts w:ascii="Times New Roman" w:hAnsi="Times New Roman" w:cs="Times New Roman"/>
          <w:sz w:val="24"/>
          <w:szCs w:val="24"/>
        </w:rPr>
      </w:pPr>
      <w:r w:rsidRPr="00970060">
        <w:rPr>
          <w:rFonts w:ascii="Times New Roman" w:hAnsi="Times New Roman" w:cs="Times New Roman"/>
          <w:b/>
          <w:sz w:val="24"/>
          <w:szCs w:val="24"/>
        </w:rPr>
        <w:t>Impactos Organizacionales (Gestión):</w:t>
      </w:r>
      <w:r w:rsidRPr="00970060">
        <w:rPr>
          <w:rFonts w:ascii="Times New Roman" w:hAnsi="Times New Roman" w:cs="Times New Roman"/>
          <w:sz w:val="24"/>
          <w:szCs w:val="24"/>
        </w:rPr>
        <w:t xml:space="preserve"> se considera como parte de este rubro el estudio del clima organizacional y la contaminación medioambiental. Como cualquier organización laboral, la Universidad genera impactos en la vida de su personal administrativo, docente y estudiantil (que su política de Bienestar social debe gestionar) y también contaminación en su medioambiente (desechos, desforestación, polución, etc.). </w:t>
      </w:r>
    </w:p>
    <w:p w:rsidR="003A56CB" w:rsidRPr="00970060" w:rsidRDefault="003A56CB" w:rsidP="00E6190B">
      <w:pPr>
        <w:spacing w:after="120" w:line="360" w:lineRule="auto"/>
        <w:jc w:val="both"/>
        <w:rPr>
          <w:rFonts w:ascii="Times New Roman" w:hAnsi="Times New Roman" w:cs="Times New Roman"/>
          <w:sz w:val="24"/>
          <w:szCs w:val="24"/>
        </w:rPr>
      </w:pPr>
      <w:r w:rsidRPr="00970060">
        <w:rPr>
          <w:rFonts w:ascii="Times New Roman" w:hAnsi="Times New Roman" w:cs="Times New Roman"/>
          <w:sz w:val="24"/>
          <w:szCs w:val="24"/>
        </w:rPr>
        <w:t>Desde esta área se contemplan los sistemas de gestión de calidad y rendición de cuentas que implementa la universidad con el fin de que se garanticen procesos democráticos y participativos, y buenas relaciones con sus grupos de interés</w:t>
      </w:r>
    </w:p>
    <w:p w:rsidR="003A56CB" w:rsidRPr="00970060" w:rsidRDefault="003A56CB" w:rsidP="00E6190B">
      <w:pPr>
        <w:spacing w:after="120" w:line="360" w:lineRule="auto"/>
        <w:jc w:val="both"/>
        <w:rPr>
          <w:rFonts w:ascii="Times New Roman" w:hAnsi="Times New Roman" w:cs="Times New Roman"/>
          <w:sz w:val="24"/>
          <w:szCs w:val="24"/>
        </w:rPr>
      </w:pPr>
      <w:r w:rsidRPr="00970060">
        <w:rPr>
          <w:rFonts w:ascii="Times New Roman" w:hAnsi="Times New Roman" w:cs="Times New Roman"/>
          <w:b/>
          <w:sz w:val="24"/>
          <w:szCs w:val="24"/>
        </w:rPr>
        <w:t>Impactos Educativos (Docencia):</w:t>
      </w:r>
      <w:r w:rsidRPr="00970060">
        <w:rPr>
          <w:rFonts w:ascii="Times New Roman" w:hAnsi="Times New Roman" w:cs="Times New Roman"/>
          <w:sz w:val="24"/>
          <w:szCs w:val="24"/>
        </w:rPr>
        <w:t xml:space="preserve"> están relacionados con la formación de los estudiantes (su ética, su forma de interpretar el mundo y el rol social que les corresponde) e involucra todos los procesos de la universidad (malla curricular, administración central y políticas de gestión del conocimiento). </w:t>
      </w:r>
    </w:p>
    <w:p w:rsidR="003A56CB" w:rsidRPr="00970060" w:rsidRDefault="003A56CB" w:rsidP="00E6190B">
      <w:pPr>
        <w:spacing w:after="120" w:line="360" w:lineRule="auto"/>
        <w:jc w:val="both"/>
        <w:rPr>
          <w:rFonts w:ascii="Times New Roman" w:hAnsi="Times New Roman" w:cs="Times New Roman"/>
          <w:sz w:val="24"/>
          <w:szCs w:val="24"/>
        </w:rPr>
      </w:pPr>
      <w:r w:rsidRPr="00970060">
        <w:rPr>
          <w:rFonts w:ascii="Times New Roman" w:hAnsi="Times New Roman" w:cs="Times New Roman"/>
          <w:b/>
          <w:sz w:val="24"/>
          <w:szCs w:val="24"/>
        </w:rPr>
        <w:t>Impactos Cognitivos y Epistemológicos (investigación):</w:t>
      </w:r>
      <w:r w:rsidRPr="00970060">
        <w:rPr>
          <w:rFonts w:ascii="Times New Roman" w:hAnsi="Times New Roman" w:cs="Times New Roman"/>
          <w:sz w:val="24"/>
          <w:szCs w:val="24"/>
        </w:rPr>
        <w:t xml:space="preserve"> se refieren a los conocimientos que se deben producir, y cómo deben ser difundidos para atender las carencias cognitivas que impiden el desarrollo social sostenible del país </w:t>
      </w:r>
    </w:p>
    <w:p w:rsidR="003A56CB" w:rsidRPr="00970060" w:rsidRDefault="003A56CB" w:rsidP="00E6190B">
      <w:pPr>
        <w:spacing w:after="120" w:line="360" w:lineRule="auto"/>
        <w:jc w:val="both"/>
        <w:rPr>
          <w:rFonts w:ascii="Times New Roman" w:hAnsi="Times New Roman" w:cs="Times New Roman"/>
          <w:sz w:val="24"/>
          <w:szCs w:val="24"/>
        </w:rPr>
      </w:pPr>
      <w:r w:rsidRPr="00970060">
        <w:rPr>
          <w:rFonts w:ascii="Times New Roman" w:hAnsi="Times New Roman" w:cs="Times New Roman"/>
          <w:b/>
          <w:sz w:val="24"/>
          <w:szCs w:val="24"/>
        </w:rPr>
        <w:t>Impactos Sociales</w:t>
      </w:r>
      <w:r w:rsidRPr="00970060">
        <w:rPr>
          <w:rFonts w:ascii="Times New Roman" w:hAnsi="Times New Roman" w:cs="Times New Roman"/>
          <w:sz w:val="24"/>
          <w:szCs w:val="24"/>
        </w:rPr>
        <w:t xml:space="preserve">: están relacionados con la sociedad y su desarrollo económico, social y político. </w:t>
      </w:r>
    </w:p>
    <w:p w:rsidR="003A56CB" w:rsidRPr="00970060" w:rsidRDefault="003A56CB" w:rsidP="00E6190B">
      <w:pPr>
        <w:spacing w:before="240" w:after="120" w:line="360" w:lineRule="auto"/>
        <w:jc w:val="both"/>
        <w:rPr>
          <w:rFonts w:ascii="Times New Roman" w:hAnsi="Times New Roman" w:cs="Times New Roman"/>
          <w:sz w:val="24"/>
        </w:rPr>
      </w:pPr>
      <w:r w:rsidRPr="00970060">
        <w:rPr>
          <w:rFonts w:ascii="Times New Roman" w:hAnsi="Times New Roman" w:cs="Times New Roman"/>
          <w:sz w:val="24"/>
        </w:rPr>
        <w:t xml:space="preserve">Una gestión universitaria inspirada en el enfoque de Responsabilidad Social, debe afectar las decisiones administrativas que impactan sobre el medio ambiente y las condiciones laborales </w:t>
      </w:r>
      <w:r w:rsidRPr="00970060">
        <w:rPr>
          <w:rFonts w:ascii="Times New Roman" w:hAnsi="Times New Roman" w:cs="Times New Roman"/>
          <w:sz w:val="24"/>
        </w:rPr>
        <w:lastRenderedPageBreak/>
        <w:t xml:space="preserve">(impacto institucional), así como las repercusiones externas de las actividades académicas de docencia e investigación (impacto social). </w:t>
      </w:r>
    </w:p>
    <w:p w:rsidR="003A56CB" w:rsidRPr="00970060" w:rsidRDefault="003A56CB" w:rsidP="00E6190B">
      <w:pPr>
        <w:spacing w:after="120" w:line="360" w:lineRule="auto"/>
        <w:jc w:val="both"/>
        <w:rPr>
          <w:rFonts w:ascii="Times New Roman" w:hAnsi="Times New Roman" w:cs="Times New Roman"/>
          <w:sz w:val="24"/>
          <w:szCs w:val="24"/>
        </w:rPr>
      </w:pPr>
      <w:r w:rsidRPr="00970060">
        <w:rPr>
          <w:rFonts w:ascii="Times New Roman" w:hAnsi="Times New Roman" w:cs="Times New Roman"/>
          <w:sz w:val="24"/>
          <w:szCs w:val="24"/>
        </w:rPr>
        <w:t xml:space="preserve">De esta manera, define </w:t>
      </w:r>
      <w:proofErr w:type="spellStart"/>
      <w:r w:rsidRPr="00970060">
        <w:rPr>
          <w:rFonts w:ascii="Times New Roman" w:hAnsi="Times New Roman" w:cs="Times New Roman"/>
          <w:sz w:val="24"/>
          <w:szCs w:val="24"/>
        </w:rPr>
        <w:t>Vallaeys</w:t>
      </w:r>
      <w:proofErr w:type="spellEnd"/>
      <w:r w:rsidRPr="00970060">
        <w:rPr>
          <w:rFonts w:ascii="Times New Roman" w:hAnsi="Times New Roman" w:cs="Times New Roman"/>
          <w:sz w:val="24"/>
          <w:szCs w:val="24"/>
        </w:rPr>
        <w:t xml:space="preserve">  la Responsabilidad Social Universitaria como una política de gestión de la calidad ética de la universidad que busca alinear sus cuatro procesos (gestión, docencia, investigación, extensión) con la misión universitaria, sus valores y compromiso social, mediante el logro de la congruencia institucional, la transparencia y la participación dialógica de toda la comunidad universitaria (autoridades, estudiantes, docentes, administrativos) con los múltiples actores sociales interesados en el buen desempeño universitario y necesitados de él, para la transformación efectiva de la sociedad hacia la solución de sus problemas de exclusión, inequidad, y sostenibilidad.</w:t>
      </w:r>
    </w:p>
    <w:p w:rsidR="003A56CB" w:rsidRPr="00970060" w:rsidRDefault="003A56CB" w:rsidP="00E6190B">
      <w:pPr>
        <w:spacing w:after="120" w:line="360" w:lineRule="auto"/>
        <w:ind w:firstLine="567"/>
        <w:jc w:val="both"/>
        <w:rPr>
          <w:rFonts w:ascii="Times New Roman" w:hAnsi="Times New Roman" w:cs="Times New Roman"/>
          <w:sz w:val="8"/>
          <w:szCs w:val="24"/>
        </w:rPr>
      </w:pPr>
    </w:p>
    <w:p w:rsidR="003A56CB" w:rsidRDefault="004E2F6B" w:rsidP="00E6190B">
      <w:pPr>
        <w:spacing w:line="360" w:lineRule="auto"/>
        <w:jc w:val="both"/>
        <w:rPr>
          <w:rFonts w:ascii="Times New Roman" w:hAnsi="Times New Roman" w:cs="Times New Roman"/>
          <w:b/>
          <w:sz w:val="24"/>
          <w:szCs w:val="24"/>
        </w:rPr>
      </w:pPr>
      <w:r w:rsidRPr="004E2F6B">
        <w:rPr>
          <w:rFonts w:ascii="Times New Roman" w:hAnsi="Times New Roman" w:cs="Times New Roman"/>
          <w:b/>
          <w:sz w:val="24"/>
          <w:szCs w:val="24"/>
        </w:rPr>
        <w:t>Discusión y conclusiones</w:t>
      </w:r>
    </w:p>
    <w:p w:rsidR="00E6190B" w:rsidRPr="00970060" w:rsidRDefault="00E6190B" w:rsidP="0034473F">
      <w:pPr>
        <w:spacing w:after="120" w:line="360" w:lineRule="auto"/>
        <w:contextualSpacing/>
        <w:jc w:val="both"/>
        <w:rPr>
          <w:rFonts w:ascii="Times New Roman" w:hAnsi="Times New Roman" w:cs="Times New Roman"/>
          <w:sz w:val="24"/>
          <w:szCs w:val="24"/>
        </w:rPr>
      </w:pPr>
      <w:r w:rsidRPr="00970060">
        <w:rPr>
          <w:rFonts w:ascii="Times New Roman" w:hAnsi="Times New Roman" w:cs="Times New Roman"/>
          <w:sz w:val="24"/>
          <w:szCs w:val="24"/>
        </w:rPr>
        <w:t>El interés por los temas de Responsabilidad en las organizaciones actuales ha tomado auge, y se ha hecho creciente la importancia que presenta la Responsabilidad Social en el ámbito universitario. Desde esta perspectiva, es necesario reflexionar sobre la Responsabilidad Social de la Universidad, ello posibilita que se pueda dar respuesta a los desafíos que se presentan como parte de su quehacer; asimismo revisar los impactos positivos y negativos que su desempeño produce desde los aspectos organizacionales, educativos, cognitivos y sociales.</w:t>
      </w:r>
    </w:p>
    <w:p w:rsidR="00E6190B" w:rsidRPr="00970060" w:rsidRDefault="00E6190B" w:rsidP="0034473F">
      <w:pPr>
        <w:spacing w:before="240" w:after="120" w:line="360" w:lineRule="auto"/>
        <w:jc w:val="both"/>
        <w:rPr>
          <w:rFonts w:ascii="Times New Roman" w:hAnsi="Times New Roman" w:cs="Times New Roman"/>
          <w:sz w:val="24"/>
          <w:szCs w:val="24"/>
        </w:rPr>
      </w:pPr>
      <w:r w:rsidRPr="00970060">
        <w:rPr>
          <w:rFonts w:ascii="Times New Roman" w:hAnsi="Times New Roman" w:cs="Times New Roman"/>
          <w:sz w:val="24"/>
          <w:szCs w:val="24"/>
        </w:rPr>
        <w:t xml:space="preserve">Desde su fundación, la Universidad Libre ha tenido conciencia del rol social y de los impactos que genera. De hecho, su compromiso en la formación de profesionales con este sello distintivo se ve expresado en el </w:t>
      </w:r>
      <w:r w:rsidRPr="00970060">
        <w:rPr>
          <w:rFonts w:ascii="Times New Roman" w:hAnsi="Times New Roman" w:cs="Times New Roman"/>
          <w:i/>
          <w:sz w:val="24"/>
          <w:szCs w:val="24"/>
        </w:rPr>
        <w:t xml:space="preserve">Decálogo del buen </w:t>
      </w:r>
      <w:proofErr w:type="spellStart"/>
      <w:r w:rsidRPr="00970060">
        <w:rPr>
          <w:rFonts w:ascii="Times New Roman" w:hAnsi="Times New Roman" w:cs="Times New Roman"/>
          <w:i/>
          <w:sz w:val="24"/>
          <w:szCs w:val="24"/>
        </w:rPr>
        <w:t>unilibrista</w:t>
      </w:r>
      <w:proofErr w:type="spellEnd"/>
      <w:r w:rsidRPr="00970060">
        <w:rPr>
          <w:rFonts w:ascii="Times New Roman" w:hAnsi="Times New Roman" w:cs="Times New Roman"/>
          <w:sz w:val="24"/>
          <w:szCs w:val="24"/>
        </w:rPr>
        <w:t>, en donde se precisa que:</w:t>
      </w:r>
    </w:p>
    <w:p w:rsidR="00E6190B" w:rsidRPr="00970060" w:rsidRDefault="00E6190B" w:rsidP="00E6190B">
      <w:pPr>
        <w:spacing w:after="60" w:line="360" w:lineRule="auto"/>
        <w:ind w:left="1134"/>
        <w:jc w:val="both"/>
        <w:rPr>
          <w:rFonts w:ascii="Times New Roman" w:hAnsi="Times New Roman" w:cs="Times New Roman"/>
          <w:sz w:val="24"/>
          <w:szCs w:val="24"/>
        </w:rPr>
      </w:pPr>
      <w:r w:rsidRPr="00970060">
        <w:rPr>
          <w:rFonts w:ascii="Times New Roman" w:hAnsi="Times New Roman" w:cs="Times New Roman"/>
          <w:sz w:val="24"/>
          <w:szCs w:val="24"/>
        </w:rPr>
        <w:t xml:space="preserve">Un </w:t>
      </w:r>
      <w:r w:rsidRPr="00970060">
        <w:rPr>
          <w:rFonts w:ascii="Times New Roman" w:hAnsi="Times New Roman" w:cs="Times New Roman"/>
          <w:i/>
          <w:sz w:val="24"/>
          <w:szCs w:val="24"/>
        </w:rPr>
        <w:t xml:space="preserve">buen </w:t>
      </w:r>
      <w:proofErr w:type="spellStart"/>
      <w:r w:rsidRPr="00970060">
        <w:rPr>
          <w:rFonts w:ascii="Times New Roman" w:hAnsi="Times New Roman" w:cs="Times New Roman"/>
          <w:i/>
          <w:sz w:val="24"/>
          <w:szCs w:val="24"/>
        </w:rPr>
        <w:t>unilibrista</w:t>
      </w:r>
      <w:proofErr w:type="spellEnd"/>
      <w:r w:rsidRPr="00970060">
        <w:rPr>
          <w:rFonts w:ascii="Times New Roman" w:hAnsi="Times New Roman" w:cs="Times New Roman"/>
          <w:sz w:val="24"/>
          <w:szCs w:val="24"/>
        </w:rPr>
        <w:t xml:space="preserve"> debe caracterizarse por ser en todos los actos de su vida una persona que se oriente y promueva los siguientes postulados mínimos: humanista, honesto, tolerante, justo, discreto, solidario, creativo, líder, crítico, ético. Un buen </w:t>
      </w:r>
      <w:proofErr w:type="spellStart"/>
      <w:r w:rsidRPr="00970060">
        <w:rPr>
          <w:rFonts w:ascii="Times New Roman" w:hAnsi="Times New Roman" w:cs="Times New Roman"/>
          <w:sz w:val="24"/>
          <w:szCs w:val="24"/>
        </w:rPr>
        <w:t>unilibrista</w:t>
      </w:r>
      <w:proofErr w:type="spellEnd"/>
      <w:r w:rsidRPr="00970060">
        <w:rPr>
          <w:rFonts w:ascii="Times New Roman" w:hAnsi="Times New Roman" w:cs="Times New Roman"/>
          <w:sz w:val="24"/>
          <w:szCs w:val="24"/>
        </w:rPr>
        <w:t xml:space="preserve"> debe ser una persona íntegra que trabaja a diario por construir y edificar un mejor ser humano con altas competencias profesionales, que enaltece la imagen institucional con estos valores. </w:t>
      </w:r>
    </w:p>
    <w:p w:rsidR="00E6190B" w:rsidRPr="00AB1145" w:rsidRDefault="00E6190B" w:rsidP="00E6190B">
      <w:pPr>
        <w:spacing w:after="60" w:line="360" w:lineRule="auto"/>
        <w:ind w:left="1134"/>
        <w:jc w:val="both"/>
        <w:rPr>
          <w:rFonts w:ascii="Times New Roman" w:hAnsi="Times New Roman" w:cs="Times New Roman"/>
          <w:sz w:val="14"/>
          <w:szCs w:val="24"/>
        </w:rPr>
      </w:pPr>
    </w:p>
    <w:p w:rsidR="00E6190B" w:rsidRPr="00970060" w:rsidRDefault="00E6190B" w:rsidP="0034473F">
      <w:pPr>
        <w:spacing w:before="240" w:after="120" w:line="360" w:lineRule="auto"/>
        <w:jc w:val="both"/>
        <w:rPr>
          <w:rFonts w:ascii="Times New Roman" w:hAnsi="Times New Roman" w:cs="Times New Roman"/>
          <w:sz w:val="24"/>
          <w:szCs w:val="24"/>
        </w:rPr>
      </w:pPr>
      <w:r w:rsidRPr="00970060">
        <w:rPr>
          <w:rFonts w:ascii="Times New Roman" w:hAnsi="Times New Roman" w:cs="Times New Roman"/>
          <w:sz w:val="24"/>
          <w:szCs w:val="24"/>
        </w:rPr>
        <w:lastRenderedPageBreak/>
        <w:t xml:space="preserve">Desde este matiz, la Universidad Libre señala en sus políticas institucionales ser socialmente responsable; sin embargo, no existe suficiente documentación que evidencie como se lleva a cabo su gestión. </w:t>
      </w:r>
      <w:r>
        <w:rPr>
          <w:rFonts w:ascii="Times New Roman" w:hAnsi="Times New Roman" w:cs="Times New Roman"/>
          <w:sz w:val="24"/>
          <w:szCs w:val="24"/>
        </w:rPr>
        <w:t>De esta manera</w:t>
      </w:r>
      <w:r w:rsidRPr="00970060">
        <w:rPr>
          <w:rFonts w:ascii="Times New Roman" w:hAnsi="Times New Roman" w:cs="Times New Roman"/>
          <w:sz w:val="24"/>
          <w:szCs w:val="24"/>
        </w:rPr>
        <w:t>, los resultados que arroje la investigación facilitarán la construcción de vínculos con sus grupos de interés que puedan articularse en un proyecto conjunto de desarrollo sostenible de la sociedad.</w:t>
      </w:r>
    </w:p>
    <w:p w:rsidR="00076B0B" w:rsidRPr="00970060" w:rsidRDefault="00076B0B" w:rsidP="004E2F6B">
      <w:pPr>
        <w:spacing w:line="276" w:lineRule="auto"/>
        <w:jc w:val="both"/>
        <w:rPr>
          <w:rFonts w:ascii="Times New Roman" w:hAnsi="Times New Roman" w:cs="Times New Roman"/>
          <w:b/>
          <w:sz w:val="24"/>
          <w:szCs w:val="24"/>
        </w:rPr>
      </w:pPr>
      <w:r w:rsidRPr="00970060">
        <w:rPr>
          <w:rFonts w:ascii="Times New Roman" w:hAnsi="Times New Roman" w:cs="Times New Roman"/>
          <w:b/>
          <w:sz w:val="24"/>
          <w:szCs w:val="24"/>
        </w:rPr>
        <w:t>R</w:t>
      </w:r>
      <w:r>
        <w:rPr>
          <w:rFonts w:ascii="Times New Roman" w:hAnsi="Times New Roman" w:cs="Times New Roman"/>
          <w:b/>
          <w:sz w:val="24"/>
          <w:szCs w:val="24"/>
        </w:rPr>
        <w:t>eferencias</w:t>
      </w:r>
    </w:p>
    <w:p w:rsidR="00076B0B" w:rsidRPr="00970060" w:rsidRDefault="00076B0B" w:rsidP="00076B0B">
      <w:pPr>
        <w:autoSpaceDE w:val="0"/>
        <w:autoSpaceDN w:val="0"/>
        <w:adjustRightInd w:val="0"/>
        <w:spacing w:after="120" w:line="276" w:lineRule="auto"/>
        <w:ind w:firstLine="709"/>
        <w:contextualSpacing/>
        <w:rPr>
          <w:rFonts w:ascii="Times New Roman" w:hAnsi="Times New Roman" w:cs="Times New Roman"/>
          <w:sz w:val="24"/>
          <w:szCs w:val="24"/>
          <w:lang w:val="es-ES"/>
        </w:rPr>
      </w:pPr>
    </w:p>
    <w:p w:rsidR="00076B0B" w:rsidRPr="00076B0B" w:rsidRDefault="00076B0B" w:rsidP="00076B0B">
      <w:pPr>
        <w:autoSpaceDE w:val="0"/>
        <w:autoSpaceDN w:val="0"/>
        <w:adjustRightInd w:val="0"/>
        <w:spacing w:after="120" w:line="276" w:lineRule="auto"/>
        <w:ind w:firstLine="709"/>
        <w:contextualSpacing/>
        <w:jc w:val="both"/>
        <w:rPr>
          <w:rFonts w:ascii="Times New Roman" w:hAnsi="Times New Roman" w:cs="Times New Roman"/>
          <w:sz w:val="24"/>
          <w:szCs w:val="24"/>
        </w:rPr>
      </w:pPr>
      <w:r w:rsidRPr="00970060">
        <w:rPr>
          <w:rFonts w:ascii="Times New Roman" w:hAnsi="Times New Roman" w:cs="Times New Roman"/>
          <w:sz w:val="24"/>
          <w:szCs w:val="24"/>
          <w:lang w:val="es-ES"/>
        </w:rPr>
        <w:t xml:space="preserve">Abreu, J. L. y M. </w:t>
      </w:r>
      <w:proofErr w:type="spellStart"/>
      <w:r w:rsidRPr="00970060">
        <w:rPr>
          <w:rFonts w:ascii="Times New Roman" w:hAnsi="Times New Roman" w:cs="Times New Roman"/>
          <w:sz w:val="24"/>
          <w:szCs w:val="24"/>
          <w:lang w:val="es-ES"/>
        </w:rPr>
        <w:t>Badii</w:t>
      </w:r>
      <w:proofErr w:type="spellEnd"/>
      <w:r w:rsidRPr="00970060">
        <w:rPr>
          <w:rFonts w:ascii="Times New Roman" w:hAnsi="Times New Roman" w:cs="Times New Roman"/>
          <w:sz w:val="24"/>
          <w:szCs w:val="24"/>
          <w:lang w:val="es-ES"/>
        </w:rPr>
        <w:t xml:space="preserve">. (Octubre, 2006). </w:t>
      </w:r>
      <w:r w:rsidRPr="00970060">
        <w:rPr>
          <w:rFonts w:ascii="Times New Roman" w:hAnsi="Times New Roman" w:cs="Times New Roman"/>
          <w:bCs/>
          <w:sz w:val="24"/>
          <w:szCs w:val="24"/>
          <w:lang w:val="es-ES"/>
        </w:rPr>
        <w:t xml:space="preserve">Análisis del concepto de responsabilidad social empresarial. </w:t>
      </w:r>
      <w:r w:rsidRPr="00076B0B">
        <w:rPr>
          <w:rFonts w:ascii="Times New Roman" w:hAnsi="Times New Roman" w:cs="Times New Roman"/>
          <w:bCs/>
          <w:sz w:val="24"/>
          <w:szCs w:val="24"/>
        </w:rPr>
        <w:t xml:space="preserve">En: </w:t>
      </w:r>
      <w:proofErr w:type="spellStart"/>
      <w:r w:rsidRPr="00076B0B">
        <w:rPr>
          <w:rFonts w:ascii="Times New Roman" w:hAnsi="Times New Roman" w:cs="Times New Roman"/>
          <w:sz w:val="24"/>
          <w:szCs w:val="24"/>
        </w:rPr>
        <w:t>Daena</w:t>
      </w:r>
      <w:proofErr w:type="spellEnd"/>
      <w:r w:rsidRPr="00076B0B">
        <w:rPr>
          <w:rFonts w:ascii="Times New Roman" w:hAnsi="Times New Roman" w:cs="Times New Roman"/>
          <w:sz w:val="24"/>
          <w:szCs w:val="24"/>
        </w:rPr>
        <w:t xml:space="preserve">: International </w:t>
      </w:r>
      <w:proofErr w:type="spellStart"/>
      <w:r w:rsidRPr="00076B0B">
        <w:rPr>
          <w:rFonts w:ascii="Times New Roman" w:hAnsi="Times New Roman" w:cs="Times New Roman"/>
          <w:sz w:val="24"/>
          <w:szCs w:val="24"/>
        </w:rPr>
        <w:t>Journal</w:t>
      </w:r>
      <w:proofErr w:type="spellEnd"/>
      <w:r w:rsidRPr="00076B0B">
        <w:rPr>
          <w:rFonts w:ascii="Times New Roman" w:hAnsi="Times New Roman" w:cs="Times New Roman"/>
          <w:sz w:val="24"/>
          <w:szCs w:val="24"/>
        </w:rPr>
        <w:t xml:space="preserve"> of </w:t>
      </w:r>
      <w:proofErr w:type="spellStart"/>
      <w:r w:rsidRPr="00076B0B">
        <w:rPr>
          <w:rFonts w:ascii="Times New Roman" w:hAnsi="Times New Roman" w:cs="Times New Roman"/>
          <w:sz w:val="24"/>
          <w:szCs w:val="24"/>
        </w:rPr>
        <w:t>Good</w:t>
      </w:r>
      <w:proofErr w:type="spellEnd"/>
      <w:r w:rsidRPr="00076B0B">
        <w:rPr>
          <w:rFonts w:ascii="Times New Roman" w:hAnsi="Times New Roman" w:cs="Times New Roman"/>
          <w:sz w:val="24"/>
          <w:szCs w:val="24"/>
        </w:rPr>
        <w:t xml:space="preserve"> </w:t>
      </w:r>
      <w:proofErr w:type="spellStart"/>
      <w:r w:rsidRPr="00076B0B">
        <w:rPr>
          <w:rFonts w:ascii="Times New Roman" w:hAnsi="Times New Roman" w:cs="Times New Roman"/>
          <w:sz w:val="24"/>
          <w:szCs w:val="24"/>
        </w:rPr>
        <w:t>Conscience</w:t>
      </w:r>
      <w:proofErr w:type="spellEnd"/>
      <w:r w:rsidRPr="00076B0B">
        <w:rPr>
          <w:rFonts w:ascii="Times New Roman" w:hAnsi="Times New Roman" w:cs="Times New Roman"/>
          <w:sz w:val="24"/>
          <w:szCs w:val="24"/>
        </w:rPr>
        <w:t>. 2(1): 54-70.</w:t>
      </w:r>
    </w:p>
    <w:p w:rsidR="00076B0B" w:rsidRPr="00C775B6" w:rsidRDefault="00076B0B" w:rsidP="00076B0B">
      <w:pPr>
        <w:autoSpaceDE w:val="0"/>
        <w:autoSpaceDN w:val="0"/>
        <w:adjustRightInd w:val="0"/>
        <w:spacing w:after="120" w:line="276" w:lineRule="auto"/>
        <w:ind w:firstLine="709"/>
        <w:contextualSpacing/>
        <w:jc w:val="both"/>
        <w:rPr>
          <w:rFonts w:ascii="Times New Roman" w:hAnsi="Times New Roman" w:cs="Times New Roman"/>
          <w:sz w:val="24"/>
          <w:szCs w:val="24"/>
        </w:rPr>
      </w:pPr>
      <w:proofErr w:type="spellStart"/>
      <w:r w:rsidRPr="00916E59">
        <w:rPr>
          <w:rFonts w:ascii="Times New Roman" w:hAnsi="Times New Roman" w:cs="Times New Roman"/>
          <w:sz w:val="24"/>
        </w:rPr>
        <w:t>Aldeanueva</w:t>
      </w:r>
      <w:proofErr w:type="spellEnd"/>
      <w:r w:rsidRPr="00916E59">
        <w:rPr>
          <w:rFonts w:ascii="Times New Roman" w:hAnsi="Times New Roman" w:cs="Times New Roman"/>
          <w:sz w:val="24"/>
        </w:rPr>
        <w:t xml:space="preserve"> Fernández</w:t>
      </w:r>
      <w:r>
        <w:rPr>
          <w:rFonts w:ascii="Times New Roman" w:hAnsi="Times New Roman" w:cs="Times New Roman"/>
          <w:sz w:val="24"/>
        </w:rPr>
        <w:t xml:space="preserve">, Ignacio. (2013). </w:t>
      </w:r>
      <w:r w:rsidRPr="00916E59">
        <w:rPr>
          <w:rFonts w:ascii="Times New Roman" w:hAnsi="Times New Roman" w:cs="Times New Roman"/>
          <w:sz w:val="24"/>
        </w:rPr>
        <w:t>Los grupos de interés en el ámbito de la</w:t>
      </w:r>
      <w:r>
        <w:rPr>
          <w:rFonts w:ascii="Times New Roman" w:hAnsi="Times New Roman" w:cs="Times New Roman"/>
          <w:sz w:val="24"/>
        </w:rPr>
        <w:t xml:space="preserve"> </w:t>
      </w:r>
      <w:r w:rsidRPr="00916E59">
        <w:rPr>
          <w:rFonts w:ascii="Times New Roman" w:hAnsi="Times New Roman" w:cs="Times New Roman"/>
          <w:sz w:val="24"/>
        </w:rPr>
        <w:t>responsabilidad social universitaria:</w:t>
      </w:r>
      <w:r>
        <w:rPr>
          <w:rFonts w:ascii="Times New Roman" w:hAnsi="Times New Roman" w:cs="Times New Roman"/>
          <w:sz w:val="24"/>
        </w:rPr>
        <w:t xml:space="preserve"> </w:t>
      </w:r>
      <w:r w:rsidRPr="00916E59">
        <w:rPr>
          <w:rFonts w:ascii="Times New Roman" w:hAnsi="Times New Roman" w:cs="Times New Roman"/>
          <w:sz w:val="24"/>
        </w:rPr>
        <w:t>un enfoque teórico</w:t>
      </w:r>
      <w:r>
        <w:rPr>
          <w:rFonts w:ascii="Times New Roman" w:hAnsi="Times New Roman" w:cs="Times New Roman"/>
          <w:sz w:val="24"/>
        </w:rPr>
        <w:t xml:space="preserve">. </w:t>
      </w:r>
      <w:r w:rsidRPr="00916E59">
        <w:rPr>
          <w:rFonts w:ascii="Times New Roman" w:hAnsi="Times New Roman" w:cs="Times New Roman"/>
          <w:sz w:val="24"/>
        </w:rPr>
        <w:t>Anuario Jurídico y Eco</w:t>
      </w:r>
      <w:r>
        <w:rPr>
          <w:rFonts w:ascii="Times New Roman" w:hAnsi="Times New Roman" w:cs="Times New Roman"/>
          <w:sz w:val="24"/>
        </w:rPr>
        <w:t>nómico Escurialense, XLVI,</w:t>
      </w:r>
      <w:r w:rsidRPr="00916E59">
        <w:rPr>
          <w:rFonts w:ascii="Times New Roman" w:hAnsi="Times New Roman" w:cs="Times New Roman"/>
          <w:sz w:val="24"/>
        </w:rPr>
        <w:t xml:space="preserve"> 235-254</w:t>
      </w:r>
      <w:r>
        <w:rPr>
          <w:rFonts w:ascii="Times New Roman" w:hAnsi="Times New Roman" w:cs="Times New Roman"/>
          <w:sz w:val="24"/>
        </w:rPr>
        <w:t xml:space="preserve">. Recuperado de: </w:t>
      </w:r>
      <w:hyperlink r:id="rId6" w:history="1">
        <w:r w:rsidRPr="00C775B6">
          <w:rPr>
            <w:rStyle w:val="Hipervnculo"/>
            <w:rFonts w:ascii="Times New Roman" w:hAnsi="Times New Roman" w:cs="Times New Roman"/>
            <w:sz w:val="24"/>
          </w:rPr>
          <w:t>http://dialnet.unirioja.es/descarga/articulo/4182231.pdf</w:t>
        </w:r>
      </w:hyperlink>
    </w:p>
    <w:p w:rsidR="00076B0B" w:rsidRPr="00970060" w:rsidRDefault="00076B0B" w:rsidP="00076B0B">
      <w:pPr>
        <w:autoSpaceDE w:val="0"/>
        <w:autoSpaceDN w:val="0"/>
        <w:adjustRightInd w:val="0"/>
        <w:spacing w:after="120" w:line="276" w:lineRule="auto"/>
        <w:ind w:firstLine="426"/>
        <w:contextualSpacing/>
        <w:jc w:val="both"/>
        <w:rPr>
          <w:rFonts w:ascii="Times New Roman" w:hAnsi="Times New Roman" w:cs="Times New Roman"/>
          <w:sz w:val="24"/>
          <w:szCs w:val="24"/>
          <w:lang w:val="en-US"/>
        </w:rPr>
      </w:pPr>
      <w:r w:rsidRPr="00F00D89">
        <w:rPr>
          <w:rFonts w:ascii="Times New Roman" w:hAnsi="Times New Roman" w:cs="Times New Roman"/>
          <w:sz w:val="24"/>
          <w:szCs w:val="24"/>
          <w:lang w:val="en-US"/>
        </w:rPr>
        <w:t xml:space="preserve">Arnzten, Bechina. </w:t>
      </w:r>
      <w:r w:rsidRPr="00970060">
        <w:rPr>
          <w:rFonts w:ascii="Times New Roman" w:hAnsi="Times New Roman" w:cs="Times New Roman"/>
          <w:sz w:val="24"/>
          <w:szCs w:val="24"/>
          <w:lang w:val="en-US"/>
        </w:rPr>
        <w:t>(2008). From Corporate Responsibility (CSR) to University Social Responsibility (USR)” the influence of information communication Technology on University</w:t>
      </w:r>
    </w:p>
    <w:p w:rsidR="00076B0B" w:rsidRDefault="00076B0B" w:rsidP="00076B0B">
      <w:pPr>
        <w:autoSpaceDE w:val="0"/>
        <w:autoSpaceDN w:val="0"/>
        <w:adjustRightInd w:val="0"/>
        <w:spacing w:after="120" w:line="276" w:lineRule="auto"/>
        <w:ind w:firstLine="709"/>
        <w:contextualSpacing/>
        <w:jc w:val="both"/>
        <w:rPr>
          <w:rFonts w:ascii="Times New Roman" w:hAnsi="Times New Roman" w:cs="Times New Roman"/>
          <w:sz w:val="24"/>
          <w:szCs w:val="24"/>
        </w:rPr>
      </w:pPr>
      <w:r w:rsidRPr="00970060">
        <w:rPr>
          <w:rFonts w:ascii="Times New Roman" w:hAnsi="Times New Roman" w:cs="Times New Roman"/>
          <w:sz w:val="24"/>
          <w:szCs w:val="24"/>
        </w:rPr>
        <w:t xml:space="preserve">Asociación Colombiana de Universidades (ASCUN). (2010). </w:t>
      </w:r>
      <w:r w:rsidRPr="00970060">
        <w:rPr>
          <w:rFonts w:ascii="Times New Roman" w:hAnsi="Times New Roman" w:cs="Times New Roman"/>
          <w:i/>
          <w:sz w:val="24"/>
          <w:szCs w:val="24"/>
        </w:rPr>
        <w:t>Políticas para la educación superior en Colombia, 2010-2014: Hacia una nueva dinámica social de la Educación Superior</w:t>
      </w:r>
      <w:r w:rsidRPr="00970060">
        <w:rPr>
          <w:rFonts w:ascii="Times New Roman" w:hAnsi="Times New Roman" w:cs="Times New Roman"/>
          <w:sz w:val="24"/>
          <w:szCs w:val="24"/>
        </w:rPr>
        <w:t>. Bogotá: ASCUN.</w:t>
      </w:r>
    </w:p>
    <w:p w:rsidR="00076B0B" w:rsidRPr="00C775B6" w:rsidRDefault="00076B0B" w:rsidP="00076B0B">
      <w:pPr>
        <w:autoSpaceDE w:val="0"/>
        <w:autoSpaceDN w:val="0"/>
        <w:adjustRightInd w:val="0"/>
        <w:spacing w:after="120" w:line="276" w:lineRule="auto"/>
        <w:ind w:firstLine="709"/>
        <w:contextualSpacing/>
        <w:jc w:val="both"/>
        <w:rPr>
          <w:rStyle w:val="Hipervnculo"/>
          <w:rFonts w:ascii="Times New Roman" w:hAnsi="Times New Roman" w:cs="Times New Roman"/>
        </w:rPr>
      </w:pPr>
      <w:r>
        <w:rPr>
          <w:rFonts w:ascii="Times New Roman" w:hAnsi="Times New Roman" w:cs="Times New Roman"/>
        </w:rPr>
        <w:t xml:space="preserve">AUSJAL. (2013). </w:t>
      </w:r>
      <w:r>
        <w:rPr>
          <w:rFonts w:ascii="Times New Roman" w:hAnsi="Times New Roman" w:cs="Times New Roman"/>
          <w:sz w:val="24"/>
        </w:rPr>
        <w:t>Proyecto</w:t>
      </w:r>
      <w:r w:rsidRPr="00500F20">
        <w:rPr>
          <w:rFonts w:ascii="Times New Roman" w:hAnsi="Times New Roman" w:cs="Times New Roman"/>
          <w:sz w:val="24"/>
        </w:rPr>
        <w:t xml:space="preserve"> de fortalecimiento</w:t>
      </w:r>
      <w:r>
        <w:rPr>
          <w:rFonts w:ascii="Times New Roman" w:hAnsi="Times New Roman" w:cs="Times New Roman"/>
          <w:sz w:val="24"/>
        </w:rPr>
        <w:t xml:space="preserve"> i</w:t>
      </w:r>
      <w:r w:rsidRPr="00500F20">
        <w:rPr>
          <w:rFonts w:ascii="Times New Roman" w:hAnsi="Times New Roman" w:cs="Times New Roman"/>
          <w:sz w:val="24"/>
        </w:rPr>
        <w:t xml:space="preserve">nstitucional de la </w:t>
      </w:r>
      <w:r>
        <w:rPr>
          <w:rFonts w:ascii="Times New Roman" w:hAnsi="Times New Roman" w:cs="Times New Roman"/>
          <w:sz w:val="24"/>
        </w:rPr>
        <w:t>R</w:t>
      </w:r>
      <w:r w:rsidRPr="00500F20">
        <w:rPr>
          <w:rFonts w:ascii="Times New Roman" w:hAnsi="Times New Roman" w:cs="Times New Roman"/>
          <w:sz w:val="24"/>
        </w:rPr>
        <w:t xml:space="preserve">esponsabilidad </w:t>
      </w:r>
      <w:r>
        <w:rPr>
          <w:rFonts w:ascii="Times New Roman" w:hAnsi="Times New Roman" w:cs="Times New Roman"/>
          <w:sz w:val="24"/>
        </w:rPr>
        <w:t>S</w:t>
      </w:r>
      <w:r w:rsidRPr="00500F20">
        <w:rPr>
          <w:rFonts w:ascii="Times New Roman" w:hAnsi="Times New Roman" w:cs="Times New Roman"/>
          <w:sz w:val="24"/>
        </w:rPr>
        <w:t>ocial de las</w:t>
      </w:r>
      <w:r>
        <w:rPr>
          <w:rFonts w:ascii="Times New Roman" w:hAnsi="Times New Roman" w:cs="Times New Roman"/>
          <w:sz w:val="24"/>
        </w:rPr>
        <w:t xml:space="preserve"> u</w:t>
      </w:r>
      <w:r w:rsidRPr="00500F20">
        <w:rPr>
          <w:rFonts w:ascii="Times New Roman" w:hAnsi="Times New Roman" w:cs="Times New Roman"/>
          <w:sz w:val="24"/>
        </w:rPr>
        <w:t xml:space="preserve">niversidades de </w:t>
      </w:r>
      <w:r>
        <w:rPr>
          <w:rFonts w:ascii="Times New Roman" w:hAnsi="Times New Roman" w:cs="Times New Roman"/>
          <w:sz w:val="24"/>
        </w:rPr>
        <w:t xml:space="preserve">AUSJAL (Segunda etapa). </w:t>
      </w:r>
      <w:r>
        <w:rPr>
          <w:rFonts w:ascii="Times New Roman" w:hAnsi="Times New Roman" w:cs="Times New Roman"/>
        </w:rPr>
        <w:t xml:space="preserve">Recuperado de: </w:t>
      </w:r>
      <w:hyperlink r:id="rId7" w:history="1">
        <w:r w:rsidRPr="00C775B6">
          <w:rPr>
            <w:rStyle w:val="Hipervnculo"/>
            <w:rFonts w:ascii="Times New Roman" w:hAnsi="Times New Roman" w:cs="Times New Roman"/>
          </w:rPr>
          <w:t>http://www.ausjal.org/tl_files/ausjal/images/contenido/Proyectos/P8_JULIO2013.pdf</w:t>
        </w:r>
      </w:hyperlink>
    </w:p>
    <w:p w:rsidR="00076B0B" w:rsidRPr="00C775B6" w:rsidRDefault="00076B0B" w:rsidP="00076B0B">
      <w:pPr>
        <w:autoSpaceDE w:val="0"/>
        <w:autoSpaceDN w:val="0"/>
        <w:adjustRightInd w:val="0"/>
        <w:spacing w:after="120" w:line="276" w:lineRule="auto"/>
        <w:ind w:firstLine="709"/>
        <w:contextualSpacing/>
        <w:jc w:val="both"/>
        <w:rPr>
          <w:rFonts w:ascii="Times New Roman" w:hAnsi="Times New Roman" w:cs="Times New Roman"/>
          <w:sz w:val="24"/>
          <w:szCs w:val="24"/>
        </w:rPr>
      </w:pPr>
      <w:r>
        <w:rPr>
          <w:rFonts w:ascii="Times New Roman" w:hAnsi="Times New Roman" w:cs="Times New Roman"/>
          <w:sz w:val="24"/>
        </w:rPr>
        <w:t>Benjumea Hincapié, Jesús E. (2011). Prá</w:t>
      </w:r>
      <w:r w:rsidRPr="00C01675">
        <w:rPr>
          <w:rFonts w:ascii="Times New Roman" w:hAnsi="Times New Roman" w:cs="Times New Roman"/>
          <w:sz w:val="24"/>
        </w:rPr>
        <w:t>cticas de responsabilidad social empresarial que</w:t>
      </w:r>
      <w:r>
        <w:rPr>
          <w:rFonts w:ascii="Times New Roman" w:hAnsi="Times New Roman" w:cs="Times New Roman"/>
          <w:sz w:val="24"/>
        </w:rPr>
        <w:t xml:space="preserve"> o</w:t>
      </w:r>
      <w:r w:rsidRPr="00C01675">
        <w:rPr>
          <w:rFonts w:ascii="Times New Roman" w:hAnsi="Times New Roman" w:cs="Times New Roman"/>
          <w:sz w:val="24"/>
        </w:rPr>
        <w:t>stentan las universidades públicas y privadas de la ciudad</w:t>
      </w:r>
      <w:r>
        <w:rPr>
          <w:rFonts w:ascii="Times New Roman" w:hAnsi="Times New Roman" w:cs="Times New Roman"/>
          <w:sz w:val="24"/>
        </w:rPr>
        <w:t xml:space="preserve"> d</w:t>
      </w:r>
      <w:r w:rsidRPr="00C01675">
        <w:rPr>
          <w:rFonts w:ascii="Times New Roman" w:hAnsi="Times New Roman" w:cs="Times New Roman"/>
          <w:sz w:val="24"/>
        </w:rPr>
        <w:t>e Manizales</w:t>
      </w:r>
      <w:r>
        <w:rPr>
          <w:rFonts w:ascii="Times New Roman" w:hAnsi="Times New Roman" w:cs="Times New Roman"/>
          <w:sz w:val="24"/>
        </w:rPr>
        <w:t xml:space="preserve">. Manizales: Universidad Nacional de Colombia. Recuperado de: </w:t>
      </w:r>
      <w:hyperlink r:id="rId8" w:history="1">
        <w:r w:rsidRPr="00C775B6">
          <w:rPr>
            <w:rStyle w:val="Hipervnculo"/>
            <w:rFonts w:ascii="Times New Roman" w:hAnsi="Times New Roman" w:cs="Times New Roman"/>
            <w:sz w:val="24"/>
          </w:rPr>
          <w:t>http://www.bdigital.unal.edu.co/4709/1/7709501.2011.pdf</w:t>
        </w:r>
      </w:hyperlink>
    </w:p>
    <w:p w:rsidR="00076B0B" w:rsidRPr="00970060" w:rsidRDefault="00076B0B" w:rsidP="00076B0B">
      <w:pPr>
        <w:spacing w:line="276" w:lineRule="auto"/>
        <w:ind w:firstLine="709"/>
        <w:contextualSpacing/>
        <w:jc w:val="both"/>
        <w:rPr>
          <w:rFonts w:ascii="Times New Roman" w:hAnsi="Times New Roman" w:cs="Times New Roman"/>
          <w:sz w:val="24"/>
          <w:szCs w:val="24"/>
        </w:rPr>
      </w:pPr>
      <w:proofErr w:type="spellStart"/>
      <w:r w:rsidRPr="00970060">
        <w:rPr>
          <w:rFonts w:ascii="Times New Roman" w:hAnsi="Times New Roman" w:cs="Times New Roman"/>
          <w:sz w:val="24"/>
          <w:szCs w:val="24"/>
        </w:rPr>
        <w:t>Berumén</w:t>
      </w:r>
      <w:proofErr w:type="spellEnd"/>
      <w:r w:rsidRPr="00970060">
        <w:rPr>
          <w:rFonts w:ascii="Times New Roman" w:hAnsi="Times New Roman" w:cs="Times New Roman"/>
          <w:sz w:val="24"/>
          <w:szCs w:val="24"/>
        </w:rPr>
        <w:t xml:space="preserve"> Barbosa, Miguel E. (2003). Efectos de la globalización en la educación superior en México. </w:t>
      </w:r>
      <w:r w:rsidRPr="00970060">
        <w:rPr>
          <w:rFonts w:ascii="Times New Roman" w:hAnsi="Times New Roman" w:cs="Times New Roman"/>
          <w:i/>
          <w:sz w:val="24"/>
          <w:szCs w:val="24"/>
        </w:rPr>
        <w:t>Observatorio de la Economía Latinoamericana</w:t>
      </w:r>
      <w:r w:rsidRPr="00970060">
        <w:rPr>
          <w:rFonts w:ascii="Times New Roman" w:hAnsi="Times New Roman" w:cs="Times New Roman"/>
          <w:sz w:val="24"/>
          <w:szCs w:val="24"/>
        </w:rPr>
        <w:t>. Recuperado en: http://www.eumed.net/cursecon/ecolat/mx/mebb-educa.htm</w:t>
      </w:r>
    </w:p>
    <w:p w:rsidR="00076B0B" w:rsidRPr="00970060" w:rsidRDefault="00076B0B" w:rsidP="00076B0B">
      <w:pPr>
        <w:spacing w:line="276" w:lineRule="auto"/>
        <w:ind w:firstLine="709"/>
        <w:contextualSpacing/>
        <w:jc w:val="both"/>
        <w:rPr>
          <w:rFonts w:ascii="Times New Roman" w:hAnsi="Times New Roman" w:cs="Times New Roman"/>
          <w:sz w:val="24"/>
          <w:szCs w:val="24"/>
        </w:rPr>
      </w:pPr>
      <w:proofErr w:type="spellStart"/>
      <w:r w:rsidRPr="00970060">
        <w:rPr>
          <w:rFonts w:ascii="Times New Roman" w:hAnsi="Times New Roman" w:cs="Times New Roman"/>
          <w:sz w:val="24"/>
          <w:szCs w:val="24"/>
        </w:rPr>
        <w:t>Boaventura</w:t>
      </w:r>
      <w:proofErr w:type="spellEnd"/>
      <w:r w:rsidRPr="00970060">
        <w:rPr>
          <w:rFonts w:ascii="Times New Roman" w:hAnsi="Times New Roman" w:cs="Times New Roman"/>
          <w:sz w:val="24"/>
          <w:szCs w:val="24"/>
        </w:rPr>
        <w:t xml:space="preserve"> de Sousa Santos (2005). La universidad en el siglo XXI. Para una reforma democrática y emancipadora de la universidad. X Edición Argentina. Buenos Aires, 2005 ISBN 970-32-1620-</w:t>
      </w:r>
    </w:p>
    <w:p w:rsidR="00076B0B" w:rsidRDefault="00076B0B" w:rsidP="00076B0B">
      <w:pPr>
        <w:spacing w:line="276" w:lineRule="auto"/>
        <w:ind w:firstLine="709"/>
        <w:contextualSpacing/>
        <w:rPr>
          <w:rFonts w:ascii="Times New Roman" w:hAnsi="Times New Roman" w:cs="Times New Roman"/>
          <w:sz w:val="24"/>
          <w:szCs w:val="24"/>
        </w:rPr>
      </w:pPr>
      <w:proofErr w:type="spellStart"/>
      <w:r w:rsidRPr="00970060">
        <w:rPr>
          <w:rFonts w:ascii="Times New Roman" w:hAnsi="Times New Roman" w:cs="Times New Roman"/>
          <w:sz w:val="24"/>
          <w:szCs w:val="24"/>
        </w:rPr>
        <w:t>Chiaventato</w:t>
      </w:r>
      <w:proofErr w:type="spellEnd"/>
      <w:r w:rsidRPr="00970060">
        <w:rPr>
          <w:rFonts w:ascii="Times New Roman" w:hAnsi="Times New Roman" w:cs="Times New Roman"/>
          <w:sz w:val="24"/>
          <w:szCs w:val="24"/>
        </w:rPr>
        <w:t xml:space="preserve">, Idalberto. Introducción a la teoría general de la administración. 7 </w:t>
      </w:r>
      <w:proofErr w:type="spellStart"/>
      <w:r w:rsidRPr="00970060">
        <w:rPr>
          <w:rFonts w:ascii="Times New Roman" w:hAnsi="Times New Roman" w:cs="Times New Roman"/>
          <w:sz w:val="24"/>
          <w:szCs w:val="24"/>
        </w:rPr>
        <w:t>ed</w:t>
      </w:r>
      <w:proofErr w:type="spellEnd"/>
      <w:r w:rsidRPr="00970060">
        <w:rPr>
          <w:rFonts w:ascii="Times New Roman" w:hAnsi="Times New Roman" w:cs="Times New Roman"/>
          <w:sz w:val="24"/>
          <w:szCs w:val="24"/>
        </w:rPr>
        <w:t xml:space="preserve"> Mc Graw Hill: México D.F, 2007.</w:t>
      </w:r>
    </w:p>
    <w:p w:rsidR="00076B0B" w:rsidRPr="00C775B6" w:rsidRDefault="00076B0B" w:rsidP="00076B0B">
      <w:pPr>
        <w:spacing w:line="276" w:lineRule="auto"/>
        <w:ind w:firstLine="709"/>
        <w:contextualSpacing/>
        <w:rPr>
          <w:rFonts w:ascii="Times New Roman" w:hAnsi="Times New Roman" w:cs="Times New Roman"/>
          <w:sz w:val="24"/>
          <w:szCs w:val="24"/>
        </w:rPr>
      </w:pPr>
      <w:r w:rsidRPr="00C3646B">
        <w:rPr>
          <w:rFonts w:ascii="Times New Roman" w:hAnsi="Times New Roman" w:cs="Times New Roman"/>
          <w:sz w:val="24"/>
          <w:szCs w:val="24"/>
        </w:rPr>
        <w:t xml:space="preserve">Claro, Magdalena. (2010). </w:t>
      </w:r>
      <w:r w:rsidRPr="00C3646B">
        <w:rPr>
          <w:rFonts w:ascii="Times New Roman" w:hAnsi="Times New Roman" w:cs="Times New Roman"/>
          <w:i/>
          <w:sz w:val="24"/>
          <w:szCs w:val="24"/>
        </w:rPr>
        <w:t>La incorporación de tecnologías digitales en educación. Modelos de identificación de buenas prácticas.</w:t>
      </w:r>
      <w:r w:rsidRPr="00C3646B">
        <w:rPr>
          <w:rFonts w:ascii="Times New Roman" w:hAnsi="Times New Roman" w:cs="Times New Roman"/>
          <w:sz w:val="24"/>
          <w:szCs w:val="24"/>
        </w:rPr>
        <w:t xml:space="preserve"> Santiago de Chile: Naciones Unidas. Recuperado de: </w:t>
      </w:r>
      <w:hyperlink r:id="rId9" w:history="1">
        <w:r w:rsidRPr="00C775B6">
          <w:rPr>
            <w:rStyle w:val="Hipervnculo"/>
            <w:rFonts w:ascii="Times New Roman" w:hAnsi="Times New Roman" w:cs="Times New Roman"/>
            <w:sz w:val="24"/>
            <w:szCs w:val="24"/>
          </w:rPr>
          <w:t>http://repositorio.cepal.org/bitstream/handle/11362/3772/S2010481.pdf;jsessionid=01C327868B2E34D6C6F7D54B9F7C4399?sequence=1</w:t>
        </w:r>
      </w:hyperlink>
    </w:p>
    <w:p w:rsidR="00076B0B" w:rsidRPr="00970060" w:rsidRDefault="00076B0B" w:rsidP="00076B0B">
      <w:pPr>
        <w:spacing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 xml:space="preserve">Cortés Mora, H. G. (2012). </w:t>
      </w:r>
      <w:r w:rsidRPr="00970060">
        <w:rPr>
          <w:rFonts w:ascii="Times New Roman" w:hAnsi="Times New Roman" w:cs="Times New Roman"/>
          <w:i/>
          <w:sz w:val="24"/>
          <w:szCs w:val="24"/>
        </w:rPr>
        <w:t>Responsabilidad Social Universitaria. Una mirada a la Universidad Nacional de Colombia</w:t>
      </w:r>
      <w:r w:rsidRPr="00970060">
        <w:rPr>
          <w:rFonts w:ascii="Times New Roman" w:hAnsi="Times New Roman" w:cs="Times New Roman"/>
          <w:sz w:val="24"/>
          <w:szCs w:val="24"/>
        </w:rPr>
        <w:t>. Bogotá: Universidad Nacional de Colombia.</w:t>
      </w:r>
    </w:p>
    <w:p w:rsidR="00076B0B" w:rsidRPr="00C775B6" w:rsidRDefault="00076B0B" w:rsidP="00076B0B">
      <w:pPr>
        <w:spacing w:after="120" w:line="276" w:lineRule="auto"/>
        <w:ind w:firstLine="709"/>
        <w:contextualSpacing/>
        <w:rPr>
          <w:rStyle w:val="Hipervnculo"/>
          <w:rFonts w:ascii="Times New Roman" w:hAnsi="Times New Roman" w:cs="Times New Roman"/>
          <w:sz w:val="24"/>
          <w:szCs w:val="24"/>
        </w:rPr>
      </w:pPr>
      <w:r w:rsidRPr="00970060">
        <w:rPr>
          <w:rFonts w:ascii="Times New Roman" w:hAnsi="Times New Roman" w:cs="Times New Roman"/>
          <w:sz w:val="24"/>
          <w:szCs w:val="24"/>
        </w:rPr>
        <w:t xml:space="preserve">Cortés Barrera, J. (2010). La responsabilidad social universitaria y su importancia para el fortalecimiento de las instituciones. </w:t>
      </w:r>
      <w:r w:rsidRPr="00970060">
        <w:rPr>
          <w:rFonts w:ascii="Times New Roman" w:hAnsi="Times New Roman" w:cs="Times New Roman"/>
          <w:i/>
          <w:sz w:val="24"/>
          <w:szCs w:val="24"/>
        </w:rPr>
        <w:t>Gestión &amp; Sociedad</w:t>
      </w:r>
      <w:r w:rsidRPr="00970060">
        <w:rPr>
          <w:rFonts w:ascii="Times New Roman" w:hAnsi="Times New Roman" w:cs="Times New Roman"/>
          <w:sz w:val="24"/>
          <w:szCs w:val="24"/>
        </w:rPr>
        <w:t xml:space="preserve">, </w:t>
      </w:r>
      <w:r w:rsidRPr="00970060">
        <w:rPr>
          <w:rFonts w:ascii="Times New Roman" w:hAnsi="Times New Roman" w:cs="Times New Roman"/>
          <w:i/>
          <w:sz w:val="24"/>
          <w:szCs w:val="24"/>
        </w:rPr>
        <w:t>3</w:t>
      </w:r>
      <w:r w:rsidRPr="00970060">
        <w:rPr>
          <w:rFonts w:ascii="Times New Roman" w:hAnsi="Times New Roman" w:cs="Times New Roman"/>
          <w:sz w:val="24"/>
          <w:szCs w:val="24"/>
        </w:rPr>
        <w:t xml:space="preserve">(2), 15-26. Recuperado </w:t>
      </w:r>
      <w:r w:rsidRPr="00C775B6">
        <w:rPr>
          <w:rFonts w:ascii="Times New Roman" w:hAnsi="Times New Roman" w:cs="Times New Roman"/>
          <w:sz w:val="24"/>
          <w:szCs w:val="24"/>
        </w:rPr>
        <w:t xml:space="preserve">de </w:t>
      </w:r>
      <w:hyperlink r:id="rId10" w:history="1">
        <w:r w:rsidRPr="00C775B6">
          <w:rPr>
            <w:rStyle w:val="Hipervnculo"/>
            <w:rFonts w:ascii="Times New Roman" w:hAnsi="Times New Roman" w:cs="Times New Roman"/>
            <w:sz w:val="24"/>
            <w:szCs w:val="24"/>
          </w:rPr>
          <w:t>http://revistas.lasalle.edu.co/index.php/gs/article/view/942</w:t>
        </w:r>
      </w:hyperlink>
    </w:p>
    <w:p w:rsidR="00076B0B" w:rsidRPr="0025440C" w:rsidRDefault="00076B0B" w:rsidP="00076B0B">
      <w:pPr>
        <w:spacing w:after="120" w:line="276" w:lineRule="auto"/>
        <w:ind w:firstLine="709"/>
        <w:contextualSpacing/>
        <w:jc w:val="both"/>
        <w:rPr>
          <w:rFonts w:ascii="Times New Roman" w:hAnsi="Times New Roman" w:cs="Times New Roman"/>
          <w:sz w:val="24"/>
          <w:szCs w:val="24"/>
          <w:lang w:val="en-US"/>
        </w:rPr>
      </w:pPr>
      <w:r w:rsidRPr="00970060">
        <w:rPr>
          <w:rFonts w:ascii="Times New Roman" w:hAnsi="Times New Roman" w:cs="Times New Roman"/>
          <w:sz w:val="24"/>
          <w:szCs w:val="24"/>
        </w:rPr>
        <w:t xml:space="preserve">Del Basto S., Liliana; Ovalle A., Cristina, y Moreno, Carlos (2013). Abordaje crítico a la responsabilidad social universitaria. X Jornadas de Sociología. Facultad de Ciencias Sociales, Universidad de Buenos Aires, Buenos Aires. </w:t>
      </w:r>
      <w:proofErr w:type="spellStart"/>
      <w:r w:rsidRPr="0025440C">
        <w:rPr>
          <w:rFonts w:ascii="Times New Roman" w:hAnsi="Times New Roman" w:cs="Times New Roman"/>
          <w:sz w:val="24"/>
          <w:szCs w:val="24"/>
          <w:lang w:val="en-US"/>
        </w:rPr>
        <w:t>Recuperado</w:t>
      </w:r>
      <w:proofErr w:type="spellEnd"/>
      <w:r w:rsidRPr="0025440C">
        <w:rPr>
          <w:rFonts w:ascii="Times New Roman" w:hAnsi="Times New Roman" w:cs="Times New Roman"/>
          <w:sz w:val="24"/>
          <w:szCs w:val="24"/>
          <w:lang w:val="en-US"/>
        </w:rPr>
        <w:t xml:space="preserve"> </w:t>
      </w:r>
      <w:proofErr w:type="spellStart"/>
      <w:r w:rsidRPr="0025440C">
        <w:rPr>
          <w:rFonts w:ascii="Times New Roman" w:hAnsi="Times New Roman" w:cs="Times New Roman"/>
          <w:sz w:val="24"/>
          <w:szCs w:val="24"/>
          <w:lang w:val="en-US"/>
        </w:rPr>
        <w:t>en</w:t>
      </w:r>
      <w:proofErr w:type="spellEnd"/>
      <w:r w:rsidRPr="0025440C">
        <w:rPr>
          <w:rFonts w:ascii="Times New Roman" w:hAnsi="Times New Roman" w:cs="Times New Roman"/>
          <w:sz w:val="24"/>
          <w:szCs w:val="24"/>
          <w:lang w:val="en-US"/>
        </w:rPr>
        <w:t xml:space="preserve">: http://cdsa.aacademica.org/000-038/131.pdf </w:t>
      </w:r>
    </w:p>
    <w:p w:rsidR="00076B0B" w:rsidRPr="00833B24" w:rsidRDefault="00076B0B" w:rsidP="00076B0B">
      <w:pPr>
        <w:spacing w:after="120" w:line="276" w:lineRule="auto"/>
        <w:ind w:firstLine="709"/>
        <w:contextualSpacing/>
        <w:jc w:val="both"/>
        <w:rPr>
          <w:rFonts w:ascii="Times New Roman" w:hAnsi="Times New Roman" w:cs="Times New Roman"/>
          <w:sz w:val="24"/>
          <w:szCs w:val="24"/>
        </w:rPr>
      </w:pPr>
      <w:r w:rsidRPr="00833B24">
        <w:rPr>
          <w:rFonts w:ascii="Times New Roman" w:hAnsi="Times New Roman" w:cs="Times New Roman"/>
          <w:sz w:val="24"/>
          <w:szCs w:val="24"/>
          <w:lang w:val="en-US"/>
        </w:rPr>
        <w:t xml:space="preserve">Department of Education and Skills of UK. Learning for the Future. The DfES Sustainable Development Action Plan 2005/06. </w:t>
      </w:r>
      <w:r w:rsidRPr="00833B24">
        <w:rPr>
          <w:rFonts w:ascii="Times New Roman" w:hAnsi="Times New Roman" w:cs="Times New Roman"/>
          <w:sz w:val="24"/>
          <w:szCs w:val="24"/>
        </w:rPr>
        <w:t xml:space="preserve">Recuperado de: </w:t>
      </w:r>
      <w:hyperlink r:id="rId11" w:history="1">
        <w:r w:rsidRPr="00833B24">
          <w:rPr>
            <w:rStyle w:val="Hipervnculo"/>
            <w:rFonts w:ascii="Times New Roman" w:hAnsi="Times New Roman" w:cs="Times New Roman"/>
            <w:sz w:val="24"/>
            <w:szCs w:val="24"/>
          </w:rPr>
          <w:t>http://webarchive.nationalarchives.gov.uk/20130401151715/http://www.education.gov.uk/publications/eOrderingDownload/Learning%20For%20The%20Future.pdf</w:t>
        </w:r>
      </w:hyperlink>
    </w:p>
    <w:p w:rsidR="00076B0B" w:rsidRPr="00970060" w:rsidRDefault="00076B0B" w:rsidP="00076B0B">
      <w:pPr>
        <w:spacing w:after="120"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 xml:space="preserve">Domínguez Pachón, María Jesús. (2009). Responsabilidad Social Universitaria. </w:t>
      </w:r>
      <w:proofErr w:type="spellStart"/>
      <w:r w:rsidRPr="00970060">
        <w:rPr>
          <w:rFonts w:ascii="Times New Roman" w:hAnsi="Times New Roman" w:cs="Times New Roman"/>
          <w:sz w:val="24"/>
          <w:szCs w:val="24"/>
        </w:rPr>
        <w:t>Vol</w:t>
      </w:r>
      <w:proofErr w:type="spellEnd"/>
      <w:r w:rsidRPr="00970060">
        <w:rPr>
          <w:rFonts w:ascii="Times New Roman" w:hAnsi="Times New Roman" w:cs="Times New Roman"/>
          <w:sz w:val="24"/>
          <w:szCs w:val="24"/>
        </w:rPr>
        <w:t xml:space="preserve"> 8 Año 2009. Humanismo y Trabajo social. ISSN: 1696-7623</w:t>
      </w:r>
    </w:p>
    <w:p w:rsidR="00076B0B" w:rsidRPr="00970060" w:rsidRDefault="00076B0B" w:rsidP="00076B0B">
      <w:pPr>
        <w:spacing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lang w:val="es-ES"/>
        </w:rPr>
        <w:t xml:space="preserve">De la Fuente, J. y </w:t>
      </w:r>
      <w:proofErr w:type="spellStart"/>
      <w:r w:rsidRPr="00970060">
        <w:rPr>
          <w:rFonts w:ascii="Times New Roman" w:hAnsi="Times New Roman" w:cs="Times New Roman"/>
          <w:sz w:val="24"/>
          <w:szCs w:val="24"/>
          <w:lang w:val="es-ES"/>
        </w:rPr>
        <w:t>Didriksson</w:t>
      </w:r>
      <w:proofErr w:type="spellEnd"/>
      <w:r w:rsidRPr="00970060">
        <w:rPr>
          <w:rFonts w:ascii="Times New Roman" w:hAnsi="Times New Roman" w:cs="Times New Roman"/>
          <w:sz w:val="24"/>
          <w:szCs w:val="24"/>
          <w:lang w:val="es-ES"/>
        </w:rPr>
        <w:t xml:space="preserve"> </w:t>
      </w:r>
      <w:proofErr w:type="spellStart"/>
      <w:r w:rsidRPr="00970060">
        <w:rPr>
          <w:rFonts w:ascii="Times New Roman" w:hAnsi="Times New Roman" w:cs="Times New Roman"/>
          <w:sz w:val="24"/>
          <w:szCs w:val="24"/>
        </w:rPr>
        <w:t>Takayanagui</w:t>
      </w:r>
      <w:proofErr w:type="spellEnd"/>
      <w:r w:rsidRPr="00970060">
        <w:rPr>
          <w:rFonts w:ascii="Times New Roman" w:hAnsi="Times New Roman" w:cs="Times New Roman"/>
          <w:sz w:val="24"/>
          <w:szCs w:val="24"/>
        </w:rPr>
        <w:t>, A. (</w:t>
      </w:r>
      <w:proofErr w:type="spellStart"/>
      <w:r w:rsidRPr="00970060">
        <w:rPr>
          <w:rFonts w:ascii="Times New Roman" w:hAnsi="Times New Roman" w:cs="Times New Roman"/>
          <w:sz w:val="24"/>
          <w:szCs w:val="24"/>
        </w:rPr>
        <w:t>Eds</w:t>
      </w:r>
      <w:proofErr w:type="spellEnd"/>
      <w:r w:rsidRPr="00970060">
        <w:rPr>
          <w:rFonts w:ascii="Times New Roman" w:hAnsi="Times New Roman" w:cs="Times New Roman"/>
          <w:sz w:val="24"/>
          <w:szCs w:val="24"/>
        </w:rPr>
        <w:t xml:space="preserve">). (2012). Universidad, responsabilidad social y bien </w:t>
      </w:r>
      <w:proofErr w:type="gramStart"/>
      <w:r w:rsidRPr="00970060">
        <w:rPr>
          <w:rFonts w:ascii="Times New Roman" w:hAnsi="Times New Roman" w:cs="Times New Roman"/>
          <w:sz w:val="24"/>
          <w:szCs w:val="24"/>
        </w:rPr>
        <w:t>público</w:t>
      </w:r>
      <w:proofErr w:type="gramEnd"/>
      <w:r w:rsidRPr="00970060">
        <w:rPr>
          <w:rFonts w:ascii="Times New Roman" w:hAnsi="Times New Roman" w:cs="Times New Roman"/>
          <w:sz w:val="24"/>
          <w:szCs w:val="24"/>
        </w:rPr>
        <w:t xml:space="preserve">: el debate desde América Latina. México D. F., Guadalajara: Miguel Ángel Porrúa, Universidad de </w:t>
      </w:r>
      <w:proofErr w:type="spellStart"/>
      <w:r w:rsidRPr="00970060">
        <w:rPr>
          <w:rFonts w:ascii="Times New Roman" w:hAnsi="Times New Roman" w:cs="Times New Roman"/>
          <w:sz w:val="24"/>
          <w:szCs w:val="24"/>
        </w:rPr>
        <w:t>Guadalajar</w:t>
      </w:r>
      <w:proofErr w:type="spellEnd"/>
      <w:r w:rsidRPr="00970060">
        <w:rPr>
          <w:rFonts w:ascii="Times New Roman" w:hAnsi="Times New Roman" w:cs="Times New Roman"/>
          <w:sz w:val="24"/>
          <w:szCs w:val="24"/>
        </w:rPr>
        <w:t>.</w:t>
      </w:r>
    </w:p>
    <w:p w:rsidR="00076B0B" w:rsidRDefault="00076B0B" w:rsidP="00076B0B">
      <w:pPr>
        <w:spacing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 xml:space="preserve">Gaete Quezada, R. (2012). </w:t>
      </w:r>
      <w:r w:rsidRPr="00970060">
        <w:rPr>
          <w:rFonts w:ascii="Times New Roman" w:hAnsi="Times New Roman" w:cs="Times New Roman"/>
          <w:i/>
          <w:sz w:val="24"/>
          <w:szCs w:val="24"/>
        </w:rPr>
        <w:t>Responsabilidad Social Universitaria; una mirada a la relación de la universidad con la sociedad desde la perspectiva de las partes interesadas Un estudio de caso</w:t>
      </w:r>
      <w:r w:rsidRPr="00970060">
        <w:rPr>
          <w:rFonts w:ascii="Times New Roman" w:hAnsi="Times New Roman" w:cs="Times New Roman"/>
          <w:sz w:val="24"/>
          <w:szCs w:val="24"/>
        </w:rPr>
        <w:t>. Tesis doctoral, Universidad de Valladolid.</w:t>
      </w:r>
    </w:p>
    <w:p w:rsidR="00076B0B" w:rsidRPr="00970060" w:rsidRDefault="00076B0B" w:rsidP="00076B0B">
      <w:pPr>
        <w:spacing w:line="276" w:lineRule="auto"/>
        <w:ind w:firstLine="708"/>
        <w:jc w:val="both"/>
        <w:rPr>
          <w:rFonts w:ascii="Times New Roman" w:hAnsi="Times New Roman" w:cs="Times New Roman"/>
          <w:sz w:val="24"/>
          <w:szCs w:val="24"/>
        </w:rPr>
      </w:pPr>
      <w:r>
        <w:rPr>
          <w:rFonts w:ascii="Times New Roman" w:hAnsi="Times New Roman" w:cs="Times New Roman"/>
          <w:sz w:val="24"/>
        </w:rPr>
        <w:t>Gaete Quesada, Ricardo. (</w:t>
      </w:r>
      <w:r w:rsidRPr="008A4101">
        <w:rPr>
          <w:rFonts w:ascii="Times New Roman" w:hAnsi="Times New Roman" w:cs="Times New Roman"/>
          <w:sz w:val="24"/>
        </w:rPr>
        <w:t>Mayo-agosto 2011</w:t>
      </w:r>
      <w:r w:rsidRPr="0031062F">
        <w:rPr>
          <w:rFonts w:ascii="Times New Roman" w:hAnsi="Times New Roman" w:cs="Times New Roman"/>
          <w:sz w:val="24"/>
        </w:rPr>
        <w:t>). La responsabilidad social universitaria como desafío para la gestión estratégica de la Educación Superior: el caso de España</w:t>
      </w:r>
      <w:r w:rsidRPr="008A4101">
        <w:rPr>
          <w:rFonts w:ascii="Times New Roman" w:hAnsi="Times New Roman" w:cs="Times New Roman"/>
          <w:sz w:val="24"/>
        </w:rPr>
        <w:t xml:space="preserve">. </w:t>
      </w:r>
      <w:r>
        <w:rPr>
          <w:rFonts w:ascii="Times New Roman" w:hAnsi="Times New Roman" w:cs="Times New Roman"/>
          <w:sz w:val="24"/>
        </w:rPr>
        <w:t>Revista de Educación,</w:t>
      </w:r>
      <w:r w:rsidRPr="008A4101">
        <w:rPr>
          <w:rFonts w:ascii="Times New Roman" w:hAnsi="Times New Roman" w:cs="Times New Roman"/>
          <w:sz w:val="24"/>
        </w:rPr>
        <w:t xml:space="preserve"> </w:t>
      </w:r>
      <w:r>
        <w:rPr>
          <w:rFonts w:ascii="Times New Roman" w:hAnsi="Times New Roman" w:cs="Times New Roman"/>
          <w:sz w:val="24"/>
        </w:rPr>
        <w:t>(</w:t>
      </w:r>
      <w:r w:rsidRPr="008A4101">
        <w:rPr>
          <w:rFonts w:ascii="Times New Roman" w:hAnsi="Times New Roman" w:cs="Times New Roman"/>
          <w:sz w:val="24"/>
        </w:rPr>
        <w:t>355</w:t>
      </w:r>
      <w:r>
        <w:rPr>
          <w:rFonts w:ascii="Times New Roman" w:hAnsi="Times New Roman" w:cs="Times New Roman"/>
          <w:sz w:val="24"/>
        </w:rPr>
        <w:t>)</w:t>
      </w:r>
      <w:r w:rsidRPr="008A4101">
        <w:rPr>
          <w:rFonts w:ascii="Times New Roman" w:hAnsi="Times New Roman" w:cs="Times New Roman"/>
          <w:sz w:val="24"/>
        </w:rPr>
        <w:t>, pp. 109-133</w:t>
      </w:r>
      <w:r>
        <w:rPr>
          <w:rFonts w:ascii="Times New Roman" w:hAnsi="Times New Roman" w:cs="Times New Roman"/>
          <w:sz w:val="24"/>
        </w:rPr>
        <w:t xml:space="preserve">. Recuperado de: </w:t>
      </w:r>
      <w:r w:rsidRPr="00C01675">
        <w:rPr>
          <w:rFonts w:ascii="Times New Roman" w:hAnsi="Times New Roman" w:cs="Times New Roman"/>
          <w:sz w:val="24"/>
        </w:rPr>
        <w:t>http://www.conexarosario.org/recursos/RSUniversitaria.pdf</w:t>
      </w:r>
    </w:p>
    <w:p w:rsidR="00076B0B" w:rsidRPr="00970060" w:rsidRDefault="00076B0B" w:rsidP="00076B0B">
      <w:pPr>
        <w:spacing w:line="276" w:lineRule="auto"/>
        <w:ind w:firstLine="709"/>
        <w:contextualSpacing/>
        <w:rPr>
          <w:rFonts w:ascii="Times New Roman" w:hAnsi="Times New Roman" w:cs="Times New Roman"/>
          <w:i/>
          <w:sz w:val="24"/>
        </w:rPr>
      </w:pPr>
      <w:r w:rsidRPr="00970060">
        <w:rPr>
          <w:rFonts w:ascii="Times New Roman" w:hAnsi="Times New Roman" w:cs="Times New Roman"/>
          <w:sz w:val="24"/>
        </w:rPr>
        <w:t>Ganga Contreras, Francisco, y Navarrete Andrade Edwin (2012).</w:t>
      </w:r>
      <w:r w:rsidRPr="00970060">
        <w:rPr>
          <w:rFonts w:ascii="Times New Roman" w:hAnsi="Times New Roman" w:cs="Times New Roman"/>
          <w:i/>
          <w:sz w:val="24"/>
        </w:rPr>
        <w:t xml:space="preserve"> </w:t>
      </w:r>
      <w:r w:rsidRPr="00970060">
        <w:rPr>
          <w:rFonts w:ascii="Times New Roman" w:hAnsi="Times New Roman" w:cs="Times New Roman"/>
          <w:sz w:val="24"/>
        </w:rPr>
        <w:t>Universidades privadas y su responsabilidad social en Chile: Un estudio exploratorio.</w:t>
      </w:r>
      <w:r w:rsidRPr="00970060">
        <w:rPr>
          <w:rFonts w:ascii="Times New Roman" w:hAnsi="Times New Roman" w:cs="Times New Roman"/>
          <w:i/>
          <w:sz w:val="24"/>
        </w:rPr>
        <w:t xml:space="preserve"> Opción, </w:t>
      </w:r>
      <w:r w:rsidRPr="00970060">
        <w:rPr>
          <w:rFonts w:ascii="Times New Roman" w:hAnsi="Times New Roman" w:cs="Times New Roman"/>
          <w:sz w:val="24"/>
        </w:rPr>
        <w:t>vol. 28, núm. 68, mayo-agosto, 2012, pp. 243-256 Universidad del Zulia Maracaibo, Venezuela</w:t>
      </w:r>
    </w:p>
    <w:p w:rsidR="00076B0B" w:rsidRPr="00970060" w:rsidRDefault="00076B0B" w:rsidP="00076B0B">
      <w:pPr>
        <w:spacing w:after="120"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 xml:space="preserve">Gallardo Pino, C. y Martínez Pérez, A. (2014). Una experiencia de aplicación, la inteligencia social como eje transversal dentro del programa de universidad saludable en la Universidad Rey Juan Carlos. En: Écija Gallardo, C. y Velasco </w:t>
      </w:r>
      <w:proofErr w:type="spellStart"/>
      <w:r w:rsidRPr="00970060">
        <w:rPr>
          <w:rFonts w:ascii="Times New Roman" w:hAnsi="Times New Roman" w:cs="Times New Roman"/>
          <w:sz w:val="24"/>
          <w:szCs w:val="24"/>
        </w:rPr>
        <w:t>Furlong</w:t>
      </w:r>
      <w:proofErr w:type="spellEnd"/>
      <w:r w:rsidRPr="00970060">
        <w:rPr>
          <w:rFonts w:ascii="Times New Roman" w:hAnsi="Times New Roman" w:cs="Times New Roman"/>
          <w:sz w:val="24"/>
          <w:szCs w:val="24"/>
        </w:rPr>
        <w:t xml:space="preserve">, L. (Eds.). </w:t>
      </w:r>
      <w:r w:rsidRPr="00970060">
        <w:rPr>
          <w:rFonts w:ascii="Times New Roman" w:hAnsi="Times New Roman" w:cs="Times New Roman"/>
          <w:i/>
          <w:sz w:val="24"/>
          <w:szCs w:val="24"/>
        </w:rPr>
        <w:t xml:space="preserve">Inteligencia social: aplicación práctica en el contexto educativo. La humanización de las relaciones sociales. </w:t>
      </w:r>
      <w:r w:rsidRPr="00970060">
        <w:rPr>
          <w:rFonts w:ascii="Times New Roman" w:hAnsi="Times New Roman" w:cs="Times New Roman"/>
          <w:sz w:val="24"/>
          <w:szCs w:val="24"/>
        </w:rPr>
        <w:t>España: Ministerio de Educación, Cultura y Deporte.</w:t>
      </w:r>
    </w:p>
    <w:p w:rsidR="00076B0B" w:rsidRPr="00D9477E" w:rsidRDefault="00076B0B" w:rsidP="00076B0B">
      <w:pPr>
        <w:spacing w:after="120" w:line="276" w:lineRule="auto"/>
        <w:ind w:firstLine="709"/>
        <w:contextualSpacing/>
        <w:rPr>
          <w:rFonts w:ascii="Times New Roman" w:hAnsi="Times New Roman" w:cs="Times New Roman"/>
          <w:sz w:val="24"/>
          <w:szCs w:val="24"/>
          <w:lang w:val="en-US"/>
        </w:rPr>
      </w:pPr>
      <w:r w:rsidRPr="00970060">
        <w:rPr>
          <w:rFonts w:ascii="Times New Roman" w:hAnsi="Times New Roman" w:cs="Times New Roman"/>
          <w:sz w:val="24"/>
          <w:szCs w:val="24"/>
          <w:lang w:val="es-ES"/>
        </w:rPr>
        <w:t xml:space="preserve">Garriga, E. y Melé, D. (2004). </w:t>
      </w:r>
      <w:r w:rsidRPr="00970060">
        <w:rPr>
          <w:rFonts w:ascii="Times New Roman" w:hAnsi="Times New Roman" w:cs="Times New Roman"/>
          <w:sz w:val="24"/>
          <w:szCs w:val="24"/>
          <w:lang w:val="en-US"/>
        </w:rPr>
        <w:t xml:space="preserve">Corporate Social </w:t>
      </w:r>
      <w:proofErr w:type="spellStart"/>
      <w:r w:rsidRPr="00970060">
        <w:rPr>
          <w:rFonts w:ascii="Times New Roman" w:hAnsi="Times New Roman" w:cs="Times New Roman"/>
          <w:sz w:val="24"/>
          <w:szCs w:val="24"/>
          <w:lang w:val="en-US"/>
        </w:rPr>
        <w:t>Responsability</w:t>
      </w:r>
      <w:proofErr w:type="spellEnd"/>
      <w:r w:rsidRPr="00970060">
        <w:rPr>
          <w:rFonts w:ascii="Times New Roman" w:hAnsi="Times New Roman" w:cs="Times New Roman"/>
          <w:sz w:val="24"/>
          <w:szCs w:val="24"/>
          <w:lang w:val="en-US"/>
        </w:rPr>
        <w:t xml:space="preserve"> Theories: Mapping the territory. </w:t>
      </w:r>
      <w:r w:rsidRPr="00D9477E">
        <w:rPr>
          <w:rFonts w:ascii="Times New Roman" w:hAnsi="Times New Roman" w:cs="Times New Roman"/>
          <w:sz w:val="24"/>
          <w:szCs w:val="24"/>
          <w:lang w:val="en-US"/>
        </w:rPr>
        <w:t xml:space="preserve">En </w:t>
      </w:r>
      <w:r w:rsidRPr="00D9477E">
        <w:rPr>
          <w:rFonts w:ascii="Times New Roman" w:hAnsi="Times New Roman" w:cs="Times New Roman"/>
          <w:i/>
          <w:sz w:val="24"/>
          <w:szCs w:val="24"/>
          <w:lang w:val="en-US"/>
        </w:rPr>
        <w:t>Journal of Business Ethics</w:t>
      </w:r>
      <w:r w:rsidRPr="00D9477E">
        <w:rPr>
          <w:rFonts w:ascii="Times New Roman" w:hAnsi="Times New Roman" w:cs="Times New Roman"/>
          <w:sz w:val="24"/>
          <w:szCs w:val="24"/>
          <w:lang w:val="en-US"/>
        </w:rPr>
        <w:t>, August 2004, Vol. 53, pp. 51-71.</w:t>
      </w:r>
    </w:p>
    <w:p w:rsidR="00076B0B" w:rsidRDefault="00076B0B" w:rsidP="00076B0B">
      <w:pPr>
        <w:spacing w:after="120" w:line="276" w:lineRule="auto"/>
        <w:ind w:firstLine="709"/>
        <w:contextualSpacing/>
        <w:rPr>
          <w:rFonts w:ascii="Times New Roman" w:hAnsi="Times New Roman" w:cs="Times New Roman"/>
          <w:sz w:val="24"/>
          <w:szCs w:val="24"/>
        </w:rPr>
      </w:pPr>
      <w:proofErr w:type="spellStart"/>
      <w:r w:rsidRPr="00D9477E">
        <w:rPr>
          <w:rFonts w:ascii="Times New Roman" w:hAnsi="Times New Roman" w:cs="Times New Roman"/>
          <w:sz w:val="24"/>
          <w:szCs w:val="24"/>
          <w:lang w:val="en-US"/>
        </w:rPr>
        <w:t>Giraldo</w:t>
      </w:r>
      <w:proofErr w:type="spellEnd"/>
      <w:r w:rsidRPr="00D9477E">
        <w:rPr>
          <w:rFonts w:ascii="Times New Roman" w:hAnsi="Times New Roman" w:cs="Times New Roman"/>
          <w:sz w:val="24"/>
          <w:szCs w:val="24"/>
          <w:lang w:val="en-US"/>
        </w:rPr>
        <w:t xml:space="preserve">, Beatriz Helena y Mora, Claudia </w:t>
      </w:r>
      <w:proofErr w:type="spellStart"/>
      <w:r w:rsidRPr="00D9477E">
        <w:rPr>
          <w:rFonts w:ascii="Times New Roman" w:hAnsi="Times New Roman" w:cs="Times New Roman"/>
          <w:sz w:val="24"/>
          <w:szCs w:val="24"/>
          <w:lang w:val="en-US"/>
        </w:rPr>
        <w:t>Lucía</w:t>
      </w:r>
      <w:proofErr w:type="spellEnd"/>
      <w:r w:rsidRPr="00D9477E">
        <w:rPr>
          <w:rFonts w:ascii="Times New Roman" w:hAnsi="Times New Roman" w:cs="Times New Roman"/>
          <w:sz w:val="24"/>
          <w:szCs w:val="24"/>
          <w:lang w:val="en-US"/>
        </w:rPr>
        <w:t xml:space="preserve">. </w:t>
      </w:r>
      <w:r>
        <w:rPr>
          <w:rFonts w:ascii="Times New Roman" w:hAnsi="Times New Roman" w:cs="Times New Roman"/>
          <w:sz w:val="24"/>
          <w:szCs w:val="24"/>
        </w:rPr>
        <w:t xml:space="preserve">(2007). </w:t>
      </w:r>
      <w:r w:rsidRPr="0068706E">
        <w:rPr>
          <w:rFonts w:ascii="Times New Roman" w:hAnsi="Times New Roman" w:cs="Times New Roman"/>
          <w:sz w:val="24"/>
          <w:szCs w:val="24"/>
        </w:rPr>
        <w:t>Política de Responsabilidad</w:t>
      </w:r>
      <w:r>
        <w:rPr>
          <w:rFonts w:ascii="Times New Roman" w:hAnsi="Times New Roman" w:cs="Times New Roman"/>
          <w:sz w:val="24"/>
          <w:szCs w:val="24"/>
        </w:rPr>
        <w:t xml:space="preserve"> </w:t>
      </w:r>
      <w:r w:rsidRPr="0068706E">
        <w:rPr>
          <w:rFonts w:ascii="Times New Roman" w:hAnsi="Times New Roman" w:cs="Times New Roman"/>
          <w:sz w:val="24"/>
          <w:szCs w:val="24"/>
        </w:rPr>
        <w:t>Social Universitaria de la</w:t>
      </w:r>
      <w:r>
        <w:rPr>
          <w:rFonts w:ascii="Times New Roman" w:hAnsi="Times New Roman" w:cs="Times New Roman"/>
          <w:sz w:val="24"/>
          <w:szCs w:val="24"/>
        </w:rPr>
        <w:t xml:space="preserve"> </w:t>
      </w:r>
      <w:r w:rsidRPr="0068706E">
        <w:rPr>
          <w:rFonts w:ascii="Times New Roman" w:hAnsi="Times New Roman" w:cs="Times New Roman"/>
          <w:sz w:val="24"/>
          <w:szCs w:val="24"/>
        </w:rPr>
        <w:t>Pontificia Universidad</w:t>
      </w:r>
      <w:r>
        <w:rPr>
          <w:rFonts w:ascii="Times New Roman" w:hAnsi="Times New Roman" w:cs="Times New Roman"/>
          <w:sz w:val="24"/>
          <w:szCs w:val="24"/>
        </w:rPr>
        <w:t xml:space="preserve"> </w:t>
      </w:r>
      <w:r w:rsidRPr="0068706E">
        <w:rPr>
          <w:rFonts w:ascii="Times New Roman" w:hAnsi="Times New Roman" w:cs="Times New Roman"/>
          <w:sz w:val="24"/>
          <w:szCs w:val="24"/>
        </w:rPr>
        <w:t>Javeriana Cali</w:t>
      </w:r>
      <w:r>
        <w:rPr>
          <w:rFonts w:ascii="Times New Roman" w:hAnsi="Times New Roman" w:cs="Times New Roman"/>
          <w:sz w:val="24"/>
          <w:szCs w:val="24"/>
        </w:rPr>
        <w:t>.</w:t>
      </w:r>
    </w:p>
    <w:p w:rsidR="00076B0B" w:rsidRPr="00C775B6" w:rsidRDefault="00076B0B" w:rsidP="00076B0B">
      <w:pPr>
        <w:spacing w:after="120" w:line="276" w:lineRule="auto"/>
        <w:ind w:firstLine="709"/>
        <w:contextualSpacing/>
        <w:rPr>
          <w:rFonts w:ascii="Times New Roman" w:hAnsi="Times New Roman" w:cs="Times New Roman"/>
          <w:sz w:val="24"/>
          <w:szCs w:val="24"/>
        </w:rPr>
      </w:pPr>
      <w:r>
        <w:rPr>
          <w:rFonts w:ascii="Times New Roman" w:hAnsi="Times New Roman" w:cs="Times New Roman"/>
        </w:rPr>
        <w:lastRenderedPageBreak/>
        <w:t xml:space="preserve">González A., Óscar; </w:t>
      </w:r>
      <w:proofErr w:type="spellStart"/>
      <w:r>
        <w:rPr>
          <w:rFonts w:ascii="Times New Roman" w:hAnsi="Times New Roman" w:cs="Times New Roman"/>
        </w:rPr>
        <w:t>Fontaneda</w:t>
      </w:r>
      <w:proofErr w:type="spellEnd"/>
      <w:r>
        <w:rPr>
          <w:rFonts w:ascii="Times New Roman" w:hAnsi="Times New Roman" w:cs="Times New Roman"/>
        </w:rPr>
        <w:t xml:space="preserve"> G, Ignacio; Camino L., Miguel A., y Antón L, Araceli. (2010). La Responsabilidad Social en las universidades españolas. (2010). Recuperado de: </w:t>
      </w:r>
      <w:hyperlink r:id="rId12" w:history="1">
        <w:r w:rsidRPr="00C775B6">
          <w:rPr>
            <w:rStyle w:val="Hipervnculo"/>
            <w:rFonts w:ascii="Times New Roman" w:hAnsi="Times New Roman" w:cs="Times New Roman"/>
            <w:sz w:val="24"/>
            <w:szCs w:val="24"/>
          </w:rPr>
          <w:t>http://rsuniversitaria.org/web/images/stories/RSU_libro_nuevo.pdf</w:t>
        </w:r>
      </w:hyperlink>
    </w:p>
    <w:p w:rsidR="00076B0B" w:rsidRPr="00970060" w:rsidRDefault="00076B0B" w:rsidP="00076B0B">
      <w:pPr>
        <w:spacing w:after="120"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Herrera Alma, De la Fuente Ramón (2012). Universidad responsabilidad social y bien público en debate desde América Latina. Universidad de Guadalajara</w:t>
      </w:r>
      <w:proofErr w:type="gramStart"/>
      <w:r w:rsidRPr="00970060">
        <w:rPr>
          <w:rFonts w:ascii="Times New Roman" w:hAnsi="Times New Roman" w:cs="Times New Roman"/>
          <w:sz w:val="24"/>
          <w:szCs w:val="24"/>
        </w:rPr>
        <w:t>,.</w:t>
      </w:r>
      <w:proofErr w:type="gramEnd"/>
      <w:r w:rsidRPr="00970060">
        <w:rPr>
          <w:rFonts w:ascii="Times New Roman" w:hAnsi="Times New Roman" w:cs="Times New Roman"/>
          <w:sz w:val="24"/>
          <w:szCs w:val="24"/>
        </w:rPr>
        <w:t xml:space="preserve"> ISBN 978-401-659-8</w:t>
      </w:r>
    </w:p>
    <w:p w:rsidR="00076B0B" w:rsidRDefault="00076B0B" w:rsidP="00076B0B">
      <w:pPr>
        <w:spacing w:after="120"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 xml:space="preserve">Hoyos-Vásquez, G. (2009). Educación para  un nuevo humanismo. </w:t>
      </w:r>
      <w:proofErr w:type="spellStart"/>
      <w:r w:rsidRPr="00970060">
        <w:rPr>
          <w:rFonts w:ascii="Times New Roman" w:hAnsi="Times New Roman" w:cs="Times New Roman"/>
          <w:i/>
          <w:sz w:val="24"/>
          <w:szCs w:val="24"/>
        </w:rPr>
        <w:t>Magis</w:t>
      </w:r>
      <w:proofErr w:type="spellEnd"/>
      <w:r w:rsidRPr="00970060">
        <w:rPr>
          <w:rFonts w:ascii="Times New Roman" w:hAnsi="Times New Roman" w:cs="Times New Roman"/>
          <w:sz w:val="24"/>
          <w:szCs w:val="24"/>
        </w:rPr>
        <w:t>, Revista Internacional de Investigación en Educación, 2, 425-433.</w:t>
      </w:r>
    </w:p>
    <w:p w:rsidR="00076B0B" w:rsidRPr="00833B24" w:rsidRDefault="00076B0B" w:rsidP="00076B0B">
      <w:pPr>
        <w:spacing w:after="120" w:line="276" w:lineRule="auto"/>
        <w:ind w:firstLine="709"/>
        <w:contextualSpacing/>
        <w:rPr>
          <w:rFonts w:ascii="Times New Roman" w:hAnsi="Times New Roman" w:cs="Times New Roman"/>
          <w:sz w:val="24"/>
          <w:szCs w:val="24"/>
        </w:rPr>
      </w:pPr>
      <w:r w:rsidRPr="00833B24">
        <w:rPr>
          <w:rFonts w:ascii="Times New Roman" w:hAnsi="Times New Roman" w:cs="Times New Roman"/>
          <w:sz w:val="24"/>
          <w:szCs w:val="24"/>
        </w:rPr>
        <w:t xml:space="preserve">Jiménez, Mónica; De </w:t>
      </w:r>
      <w:proofErr w:type="spellStart"/>
      <w:r w:rsidRPr="00833B24">
        <w:rPr>
          <w:rFonts w:ascii="Times New Roman" w:hAnsi="Times New Roman" w:cs="Times New Roman"/>
          <w:sz w:val="24"/>
          <w:szCs w:val="24"/>
        </w:rPr>
        <w:t>Ferari</w:t>
      </w:r>
      <w:proofErr w:type="spellEnd"/>
      <w:r w:rsidRPr="00833B24">
        <w:rPr>
          <w:rFonts w:ascii="Times New Roman" w:hAnsi="Times New Roman" w:cs="Times New Roman"/>
          <w:sz w:val="24"/>
          <w:szCs w:val="24"/>
        </w:rPr>
        <w:t xml:space="preserve">, José M.; </w:t>
      </w:r>
      <w:proofErr w:type="spellStart"/>
      <w:r w:rsidRPr="00833B24">
        <w:rPr>
          <w:rFonts w:ascii="Times New Roman" w:hAnsi="Times New Roman" w:cs="Times New Roman"/>
          <w:sz w:val="24"/>
          <w:szCs w:val="24"/>
        </w:rPr>
        <w:t>Delpiano</w:t>
      </w:r>
      <w:proofErr w:type="spellEnd"/>
      <w:r w:rsidRPr="00833B24">
        <w:rPr>
          <w:rFonts w:ascii="Times New Roman" w:hAnsi="Times New Roman" w:cs="Times New Roman"/>
          <w:sz w:val="24"/>
          <w:szCs w:val="24"/>
        </w:rPr>
        <w:t xml:space="preserve">, Catalina, y Andrade, Luis (Coordinadores de “Universidad Construye País”). (2004). </w:t>
      </w:r>
      <w:r w:rsidRPr="00833B24">
        <w:rPr>
          <w:rFonts w:ascii="Times New Roman" w:hAnsi="Times New Roman" w:cs="Times New Roman"/>
          <w:i/>
          <w:sz w:val="24"/>
          <w:szCs w:val="24"/>
        </w:rPr>
        <w:t>Observando la Responsabilidad Social Universitaria</w:t>
      </w:r>
      <w:r w:rsidRPr="00833B24">
        <w:rPr>
          <w:rFonts w:ascii="Times New Roman" w:hAnsi="Times New Roman" w:cs="Times New Roman"/>
          <w:sz w:val="24"/>
          <w:szCs w:val="24"/>
        </w:rPr>
        <w:t xml:space="preserve">. Recuperado de: </w:t>
      </w:r>
      <w:hyperlink r:id="rId13" w:history="1">
        <w:r w:rsidRPr="00833B24">
          <w:rPr>
            <w:rStyle w:val="Hipervnculo"/>
            <w:rFonts w:ascii="Times New Roman" w:hAnsi="Times New Roman" w:cs="Times New Roman"/>
            <w:sz w:val="24"/>
            <w:szCs w:val="24"/>
          </w:rPr>
          <w:t>http://www.rsu.uninter.edu.mx/doc/herramientas_RSU/ObservandolaRSU.pdf</w:t>
        </w:r>
      </w:hyperlink>
    </w:p>
    <w:p w:rsidR="00076B0B" w:rsidRPr="00970060" w:rsidRDefault="00076B0B" w:rsidP="00076B0B">
      <w:pPr>
        <w:spacing w:after="120"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Londoño Franco, I. C. (2013). Responsabilidad Social Universitaria. Una estrategia de gestión para la educación superior</w:t>
      </w:r>
      <w:r w:rsidRPr="00970060">
        <w:rPr>
          <w:rFonts w:ascii="Times New Roman" w:hAnsi="Times New Roman" w:cs="Times New Roman"/>
          <w:i/>
          <w:sz w:val="24"/>
          <w:szCs w:val="24"/>
        </w:rPr>
        <w:t>.</w:t>
      </w:r>
      <w:r w:rsidRPr="00970060">
        <w:rPr>
          <w:rFonts w:ascii="Times New Roman" w:hAnsi="Times New Roman" w:cs="Times New Roman"/>
          <w:sz w:val="24"/>
          <w:szCs w:val="24"/>
        </w:rPr>
        <w:t xml:space="preserve"> </w:t>
      </w:r>
      <w:r w:rsidRPr="00970060">
        <w:rPr>
          <w:rFonts w:ascii="Times New Roman" w:hAnsi="Times New Roman" w:cs="Times New Roman"/>
          <w:i/>
          <w:sz w:val="24"/>
          <w:szCs w:val="24"/>
        </w:rPr>
        <w:t xml:space="preserve">Sinapsis 5 </w:t>
      </w:r>
      <w:r w:rsidRPr="00970060">
        <w:rPr>
          <w:rFonts w:ascii="Times New Roman" w:hAnsi="Times New Roman" w:cs="Times New Roman"/>
          <w:sz w:val="24"/>
          <w:szCs w:val="24"/>
        </w:rPr>
        <w:t>(5),</w:t>
      </w:r>
      <w:r w:rsidRPr="00970060">
        <w:rPr>
          <w:rFonts w:ascii="Times New Roman" w:hAnsi="Times New Roman" w:cs="Times New Roman"/>
          <w:i/>
          <w:sz w:val="24"/>
          <w:szCs w:val="24"/>
        </w:rPr>
        <w:t xml:space="preserve"> </w:t>
      </w:r>
      <w:r w:rsidRPr="00970060">
        <w:rPr>
          <w:rFonts w:ascii="Times New Roman" w:hAnsi="Times New Roman" w:cs="Times New Roman"/>
          <w:sz w:val="24"/>
          <w:szCs w:val="24"/>
        </w:rPr>
        <w:t>137-151</w:t>
      </w:r>
      <w:r w:rsidRPr="00970060">
        <w:rPr>
          <w:rFonts w:ascii="Times New Roman" w:hAnsi="Times New Roman" w:cs="Times New Roman"/>
          <w:i/>
          <w:sz w:val="24"/>
          <w:szCs w:val="24"/>
        </w:rPr>
        <w:t>.</w:t>
      </w:r>
      <w:r w:rsidRPr="00970060">
        <w:rPr>
          <w:rFonts w:ascii="Times New Roman" w:hAnsi="Times New Roman" w:cs="Times New Roman"/>
          <w:sz w:val="24"/>
          <w:szCs w:val="24"/>
        </w:rPr>
        <w:t xml:space="preserve"> Armenia: Escuela de Administración y Mercadotecnia del Quindío, EAM.</w:t>
      </w:r>
    </w:p>
    <w:p w:rsidR="00076B0B" w:rsidRPr="00970060" w:rsidRDefault="00076B0B" w:rsidP="00076B0B">
      <w:pPr>
        <w:spacing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 xml:space="preserve">Martí Noguera, J. J. (2011). </w:t>
      </w:r>
      <w:r w:rsidRPr="00970060">
        <w:rPr>
          <w:rFonts w:ascii="Times New Roman" w:hAnsi="Times New Roman" w:cs="Times New Roman"/>
          <w:i/>
          <w:sz w:val="24"/>
          <w:szCs w:val="24"/>
        </w:rPr>
        <w:t>Responsabilidad Social universitaria: estudio acerca de los comportamientos, los valores y la empatía en estudiantes de Universidades Iberoamericana</w:t>
      </w:r>
      <w:r w:rsidRPr="00970060">
        <w:rPr>
          <w:rFonts w:ascii="Times New Roman" w:hAnsi="Times New Roman" w:cs="Times New Roman"/>
          <w:sz w:val="24"/>
          <w:szCs w:val="24"/>
        </w:rPr>
        <w:t xml:space="preserve">s. Valencia: Universidad de Valencia. </w:t>
      </w:r>
    </w:p>
    <w:p w:rsidR="00076B0B" w:rsidRDefault="00076B0B" w:rsidP="00076B0B">
      <w:pPr>
        <w:spacing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 xml:space="preserve">Medina Echavarría, J. y </w:t>
      </w:r>
      <w:proofErr w:type="spellStart"/>
      <w:r w:rsidRPr="00970060">
        <w:rPr>
          <w:rFonts w:ascii="Times New Roman" w:hAnsi="Times New Roman" w:cs="Times New Roman"/>
          <w:sz w:val="24"/>
          <w:szCs w:val="24"/>
        </w:rPr>
        <w:t>Gaos</w:t>
      </w:r>
      <w:proofErr w:type="spellEnd"/>
      <w:r w:rsidRPr="00970060">
        <w:rPr>
          <w:rFonts w:ascii="Times New Roman" w:hAnsi="Times New Roman" w:cs="Times New Roman"/>
          <w:sz w:val="24"/>
          <w:szCs w:val="24"/>
        </w:rPr>
        <w:t xml:space="preserve">, J. (1999). Responsabilidad de la Universidad. </w:t>
      </w:r>
      <w:r w:rsidRPr="00970060">
        <w:rPr>
          <w:rFonts w:ascii="Times New Roman" w:hAnsi="Times New Roman" w:cs="Times New Roman"/>
          <w:i/>
          <w:sz w:val="24"/>
          <w:szCs w:val="24"/>
        </w:rPr>
        <w:t>Jornadas 129</w:t>
      </w:r>
      <w:r w:rsidRPr="00970060">
        <w:rPr>
          <w:rFonts w:ascii="Times New Roman" w:hAnsi="Times New Roman" w:cs="Times New Roman"/>
          <w:sz w:val="24"/>
          <w:szCs w:val="24"/>
        </w:rPr>
        <w:t>. El Colegio de México.</w:t>
      </w:r>
    </w:p>
    <w:p w:rsidR="00076B0B" w:rsidRPr="00970060" w:rsidRDefault="00076B0B" w:rsidP="00076B0B">
      <w:pPr>
        <w:spacing w:line="276" w:lineRule="auto"/>
        <w:ind w:firstLine="709"/>
        <w:contextualSpacing/>
        <w:rPr>
          <w:rFonts w:ascii="Times New Roman" w:hAnsi="Times New Roman" w:cs="Times New Roman"/>
          <w:sz w:val="24"/>
          <w:szCs w:val="24"/>
        </w:rPr>
      </w:pPr>
      <w:r w:rsidRPr="00C3646B">
        <w:rPr>
          <w:rFonts w:ascii="Times New Roman" w:hAnsi="Times New Roman" w:cs="Times New Roman"/>
          <w:sz w:val="24"/>
          <w:szCs w:val="24"/>
        </w:rPr>
        <w:t xml:space="preserve">Naval, Concepción. (Septiembre 2008). Universidad y conciencia cívica. </w:t>
      </w:r>
      <w:r w:rsidRPr="00251C51">
        <w:rPr>
          <w:rFonts w:ascii="Times New Roman" w:hAnsi="Times New Roman" w:cs="Times New Roman"/>
          <w:sz w:val="24"/>
          <w:szCs w:val="24"/>
        </w:rPr>
        <w:t>Algunas</w:t>
      </w:r>
      <w:r w:rsidRPr="00C3646B">
        <w:rPr>
          <w:rFonts w:ascii="Times New Roman" w:hAnsi="Times New Roman" w:cs="Times New Roman"/>
          <w:sz w:val="24"/>
          <w:szCs w:val="24"/>
        </w:rPr>
        <w:t xml:space="preserve"> experiencias fructíferas: </w:t>
      </w:r>
      <w:proofErr w:type="spellStart"/>
      <w:r w:rsidRPr="00C3646B">
        <w:rPr>
          <w:rFonts w:ascii="Times New Roman" w:hAnsi="Times New Roman" w:cs="Times New Roman"/>
          <w:i/>
          <w:sz w:val="24"/>
          <w:szCs w:val="24"/>
        </w:rPr>
        <w:t>Service</w:t>
      </w:r>
      <w:proofErr w:type="spellEnd"/>
      <w:r w:rsidRPr="00C3646B">
        <w:rPr>
          <w:rFonts w:ascii="Times New Roman" w:hAnsi="Times New Roman" w:cs="Times New Roman"/>
          <w:i/>
          <w:sz w:val="24"/>
          <w:szCs w:val="24"/>
        </w:rPr>
        <w:t xml:space="preserve"> </w:t>
      </w:r>
      <w:proofErr w:type="spellStart"/>
      <w:r w:rsidRPr="00C3646B">
        <w:rPr>
          <w:rFonts w:ascii="Times New Roman" w:hAnsi="Times New Roman" w:cs="Times New Roman"/>
          <w:i/>
          <w:sz w:val="24"/>
          <w:szCs w:val="24"/>
        </w:rPr>
        <w:t>Learning</w:t>
      </w:r>
      <w:proofErr w:type="spellEnd"/>
      <w:r w:rsidRPr="00C3646B">
        <w:rPr>
          <w:rFonts w:ascii="Times New Roman" w:hAnsi="Times New Roman" w:cs="Times New Roman"/>
          <w:i/>
          <w:sz w:val="24"/>
          <w:szCs w:val="24"/>
        </w:rPr>
        <w:t xml:space="preserve"> y Campus Compact. Revista Sembrando Ideas </w:t>
      </w:r>
      <w:r w:rsidRPr="00C3646B">
        <w:rPr>
          <w:rFonts w:ascii="Times New Roman" w:hAnsi="Times New Roman" w:cs="Times New Roman"/>
          <w:sz w:val="24"/>
          <w:szCs w:val="24"/>
        </w:rPr>
        <w:t>(Nº2)</w:t>
      </w:r>
      <w:r w:rsidRPr="00C3646B">
        <w:rPr>
          <w:rFonts w:ascii="Times New Roman" w:hAnsi="Times New Roman" w:cs="Times New Roman"/>
          <w:i/>
          <w:sz w:val="24"/>
          <w:szCs w:val="24"/>
        </w:rPr>
        <w:t xml:space="preserve">. </w:t>
      </w:r>
      <w:r w:rsidRPr="00C3646B">
        <w:rPr>
          <w:rFonts w:ascii="Times New Roman" w:hAnsi="Times New Roman" w:cs="Times New Roman"/>
          <w:sz w:val="24"/>
          <w:szCs w:val="24"/>
        </w:rPr>
        <w:t xml:space="preserve">Recuperado de: </w:t>
      </w:r>
      <w:hyperlink r:id="rId14" w:history="1">
        <w:r w:rsidRPr="00C775B6">
          <w:rPr>
            <w:rStyle w:val="Hipervnculo"/>
            <w:rFonts w:ascii="Times New Roman" w:hAnsi="Times New Roman" w:cs="Times New Roman"/>
            <w:sz w:val="24"/>
            <w:szCs w:val="24"/>
          </w:rPr>
          <w:t>http://dadun.unav.edu/bitstream/10171/20567/1/54.pdf</w:t>
        </w:r>
      </w:hyperlink>
    </w:p>
    <w:p w:rsidR="00076B0B" w:rsidRPr="00970060" w:rsidRDefault="00076B0B" w:rsidP="00076B0B">
      <w:pPr>
        <w:spacing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 xml:space="preserve">Navarro Saldaña, G. (2006). Comportamiento socialmente responsable. En: Fernández, C.; </w:t>
      </w:r>
      <w:proofErr w:type="spellStart"/>
      <w:r w:rsidRPr="00970060">
        <w:rPr>
          <w:rFonts w:ascii="Times New Roman" w:hAnsi="Times New Roman" w:cs="Times New Roman"/>
          <w:sz w:val="24"/>
          <w:szCs w:val="24"/>
        </w:rPr>
        <w:t>Delpiano</w:t>
      </w:r>
      <w:proofErr w:type="spellEnd"/>
      <w:r w:rsidRPr="00970060">
        <w:rPr>
          <w:rFonts w:ascii="Times New Roman" w:hAnsi="Times New Roman" w:cs="Times New Roman"/>
          <w:sz w:val="24"/>
          <w:szCs w:val="24"/>
        </w:rPr>
        <w:t xml:space="preserve">, C. y De </w:t>
      </w:r>
      <w:proofErr w:type="spellStart"/>
      <w:r w:rsidRPr="00970060">
        <w:rPr>
          <w:rFonts w:ascii="Times New Roman" w:hAnsi="Times New Roman" w:cs="Times New Roman"/>
          <w:sz w:val="24"/>
          <w:szCs w:val="24"/>
        </w:rPr>
        <w:t>Ferari</w:t>
      </w:r>
      <w:proofErr w:type="spellEnd"/>
      <w:r w:rsidRPr="00970060">
        <w:rPr>
          <w:rFonts w:ascii="Times New Roman" w:hAnsi="Times New Roman" w:cs="Times New Roman"/>
          <w:sz w:val="24"/>
          <w:szCs w:val="24"/>
        </w:rPr>
        <w:t xml:space="preserve">, J. M. (Eds.) </w:t>
      </w:r>
      <w:r w:rsidRPr="00970060">
        <w:rPr>
          <w:rFonts w:ascii="Times New Roman" w:hAnsi="Times New Roman" w:cs="Times New Roman"/>
          <w:i/>
          <w:sz w:val="24"/>
          <w:szCs w:val="24"/>
        </w:rPr>
        <w:t xml:space="preserve">Responsabilidad Social Universitaria. Una manera de ser universidad. Teoría y práctica en la experiencia chilena. </w:t>
      </w:r>
      <w:r w:rsidRPr="00970060">
        <w:rPr>
          <w:rFonts w:ascii="Times New Roman" w:hAnsi="Times New Roman" w:cs="Times New Roman"/>
          <w:sz w:val="24"/>
          <w:szCs w:val="24"/>
        </w:rPr>
        <w:t>Santiago de Chile: Proyecto Universidad: Construye País.</w:t>
      </w:r>
    </w:p>
    <w:p w:rsidR="00076B0B" w:rsidRPr="00970060" w:rsidRDefault="00076B0B" w:rsidP="00076B0B">
      <w:pPr>
        <w:spacing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 xml:space="preserve">Martínez, M. (2008). </w:t>
      </w:r>
      <w:r w:rsidRPr="00970060">
        <w:rPr>
          <w:rFonts w:ascii="Times New Roman" w:hAnsi="Times New Roman" w:cs="Times New Roman"/>
          <w:i/>
          <w:sz w:val="24"/>
          <w:szCs w:val="24"/>
        </w:rPr>
        <w:t>Aprendizaje, servicio y responsabilidad social de las universidades</w:t>
      </w:r>
      <w:r w:rsidRPr="00970060">
        <w:rPr>
          <w:rFonts w:ascii="Times New Roman" w:hAnsi="Times New Roman" w:cs="Times New Roman"/>
          <w:sz w:val="24"/>
          <w:szCs w:val="24"/>
        </w:rPr>
        <w:t>. Barcelona: OCTAEDRO - ICE.</w:t>
      </w:r>
    </w:p>
    <w:p w:rsidR="00076B0B" w:rsidRPr="00970060" w:rsidRDefault="00076B0B" w:rsidP="00076B0B">
      <w:pPr>
        <w:spacing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 xml:space="preserve">Olvera García, J. y Olvera García, J. C. (2012). </w:t>
      </w:r>
      <w:r w:rsidRPr="00970060">
        <w:rPr>
          <w:rFonts w:ascii="Times New Roman" w:hAnsi="Times New Roman" w:cs="Times New Roman"/>
          <w:i/>
          <w:sz w:val="24"/>
          <w:szCs w:val="24"/>
        </w:rPr>
        <w:t>Responsabilidad social universitaria. El reto de la construcción de ciudadanía</w:t>
      </w:r>
      <w:r w:rsidRPr="00970060">
        <w:rPr>
          <w:rFonts w:ascii="Times New Roman" w:hAnsi="Times New Roman" w:cs="Times New Roman"/>
          <w:sz w:val="24"/>
          <w:szCs w:val="24"/>
        </w:rPr>
        <w:t>. México: Universidad Autónoma del Estado de México.</w:t>
      </w:r>
    </w:p>
    <w:p w:rsidR="00076B0B" w:rsidRPr="00970060" w:rsidRDefault="00076B0B" w:rsidP="00076B0B">
      <w:pPr>
        <w:spacing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OCDE (2011) Panorama de la educación Indicadores de la OCDE Recuperado en: http://www.mecd.gob.es/dctm/ministerio/horizontales/prensa/documentos/2011/09/informe-espanol-panorama-de-la-educacion-2011.pdf?documentId=0901e72b80ebfbb1</w:t>
      </w:r>
    </w:p>
    <w:p w:rsidR="00076B0B" w:rsidRPr="00970060" w:rsidRDefault="00076B0B" w:rsidP="00076B0B">
      <w:pPr>
        <w:spacing w:line="276" w:lineRule="auto"/>
        <w:ind w:firstLine="709"/>
        <w:contextualSpacing/>
        <w:rPr>
          <w:rFonts w:ascii="Times New Roman" w:hAnsi="Times New Roman" w:cs="Times New Roman"/>
          <w:b/>
          <w:sz w:val="24"/>
          <w:szCs w:val="24"/>
        </w:rPr>
      </w:pPr>
      <w:r w:rsidRPr="00970060">
        <w:rPr>
          <w:rFonts w:ascii="Times New Roman" w:hAnsi="Times New Roman" w:cs="Times New Roman"/>
          <w:sz w:val="24"/>
          <w:szCs w:val="24"/>
        </w:rPr>
        <w:t>Monterroso, G. (Comp.). (2012). Perspectivas y desafíos de la Universidad. El Compromiso social y ético y sus dimensiones internacional y regional. CIES Congreso Internacional de Educación Superior. Ediciones Buenos Aires: Universidad del Salvador.</w:t>
      </w:r>
      <w:r w:rsidRPr="00970060">
        <w:rPr>
          <w:rFonts w:ascii="Times New Roman" w:hAnsi="Times New Roman" w:cs="Times New Roman"/>
          <w:b/>
          <w:sz w:val="24"/>
          <w:szCs w:val="24"/>
        </w:rPr>
        <w:t xml:space="preserve"> </w:t>
      </w:r>
    </w:p>
    <w:p w:rsidR="00076B0B" w:rsidRPr="00970060" w:rsidRDefault="00076B0B" w:rsidP="00076B0B">
      <w:pPr>
        <w:spacing w:after="120"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Pérez Domínguez, F</w:t>
      </w:r>
      <w:r w:rsidRPr="00970060">
        <w:rPr>
          <w:rFonts w:ascii="Times New Roman" w:hAnsi="Times New Roman" w:cs="Times New Roman"/>
          <w:i/>
          <w:sz w:val="24"/>
          <w:szCs w:val="24"/>
        </w:rPr>
        <w:t>.</w:t>
      </w:r>
      <w:r w:rsidRPr="00970060">
        <w:rPr>
          <w:rFonts w:ascii="Times New Roman" w:hAnsi="Times New Roman" w:cs="Times New Roman"/>
          <w:sz w:val="24"/>
          <w:szCs w:val="24"/>
        </w:rPr>
        <w:t xml:space="preserve"> (2009).</w:t>
      </w:r>
      <w:r w:rsidRPr="00970060">
        <w:rPr>
          <w:rFonts w:ascii="Times New Roman" w:hAnsi="Times New Roman" w:cs="Times New Roman"/>
          <w:i/>
          <w:sz w:val="24"/>
          <w:szCs w:val="24"/>
        </w:rPr>
        <w:t xml:space="preserve"> La Responsabilidad Social Universitaria (RSU). </w:t>
      </w:r>
      <w:r w:rsidRPr="00970060">
        <w:rPr>
          <w:rFonts w:ascii="Times New Roman" w:hAnsi="Times New Roman" w:cs="Times New Roman"/>
          <w:sz w:val="24"/>
          <w:szCs w:val="24"/>
        </w:rPr>
        <w:t xml:space="preserve">Huelva: Consejo Social de la Universidad de Huelva. Recuperado en: http://www.uhu.es/consejo.social/pdf/documentos/responsabilidadsocialuniversitaria.pdf </w:t>
      </w:r>
    </w:p>
    <w:p w:rsidR="00076B0B" w:rsidRPr="00970060" w:rsidRDefault="00076B0B" w:rsidP="00076B0B">
      <w:pPr>
        <w:spacing w:after="120"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lastRenderedPageBreak/>
        <w:t xml:space="preserve">Pereira Pérez, </w:t>
      </w:r>
      <w:proofErr w:type="spellStart"/>
      <w:r w:rsidRPr="00970060">
        <w:rPr>
          <w:rFonts w:ascii="Times New Roman" w:hAnsi="Times New Roman" w:cs="Times New Roman"/>
          <w:sz w:val="24"/>
          <w:szCs w:val="24"/>
        </w:rPr>
        <w:t>Zulady</w:t>
      </w:r>
      <w:proofErr w:type="spellEnd"/>
      <w:r w:rsidRPr="00970060">
        <w:rPr>
          <w:rFonts w:ascii="Times New Roman" w:hAnsi="Times New Roman" w:cs="Times New Roman"/>
          <w:sz w:val="24"/>
          <w:szCs w:val="24"/>
        </w:rPr>
        <w:t xml:space="preserve"> (2011). Los diseños de método mixto en la investigación en educación: Una experiencia concreta. Revista Electrónica Educare, vol. XV, núm. 1, enero-junio, 2011, pp. 15-29 Universidad Nacional Heredia, Costa Rica</w:t>
      </w:r>
    </w:p>
    <w:p w:rsidR="00076B0B" w:rsidRPr="00C775B6" w:rsidRDefault="00076B0B" w:rsidP="00076B0B">
      <w:pPr>
        <w:spacing w:after="120"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 xml:space="preserve">Quevedo H., </w:t>
      </w:r>
      <w:proofErr w:type="spellStart"/>
      <w:r w:rsidRPr="00970060">
        <w:rPr>
          <w:rFonts w:ascii="Times New Roman" w:hAnsi="Times New Roman" w:cs="Times New Roman"/>
          <w:sz w:val="24"/>
          <w:szCs w:val="24"/>
        </w:rPr>
        <w:t>Norbey</w:t>
      </w:r>
      <w:proofErr w:type="spellEnd"/>
      <w:r w:rsidRPr="00970060">
        <w:rPr>
          <w:rFonts w:ascii="Times New Roman" w:hAnsi="Times New Roman" w:cs="Times New Roman"/>
          <w:sz w:val="24"/>
          <w:szCs w:val="24"/>
        </w:rPr>
        <w:t xml:space="preserve">. (20 de septiembre de 2013). El Top 10 de los casos de corrupción 'ad portas' de fallo. </w:t>
      </w:r>
      <w:r w:rsidRPr="00970060">
        <w:rPr>
          <w:rFonts w:ascii="Times New Roman" w:hAnsi="Times New Roman" w:cs="Times New Roman"/>
          <w:i/>
          <w:sz w:val="24"/>
          <w:szCs w:val="24"/>
        </w:rPr>
        <w:t xml:space="preserve">El Espectador. </w:t>
      </w:r>
      <w:r w:rsidRPr="00970060">
        <w:rPr>
          <w:rFonts w:ascii="Times New Roman" w:hAnsi="Times New Roman" w:cs="Times New Roman"/>
          <w:sz w:val="24"/>
          <w:szCs w:val="24"/>
        </w:rPr>
        <w:t xml:space="preserve">Recuperado en: </w:t>
      </w:r>
      <w:hyperlink r:id="rId15" w:history="1">
        <w:r w:rsidRPr="00C775B6">
          <w:rPr>
            <w:rStyle w:val="Hipervnculo"/>
            <w:rFonts w:ascii="Times New Roman" w:hAnsi="Times New Roman" w:cs="Times New Roman"/>
            <w:sz w:val="24"/>
            <w:szCs w:val="24"/>
          </w:rPr>
          <w:t>http://www.elespectador.com/noticias/investigacion/el-top-10-de-los-casos-de-corrupcion-ad-portas-de-fallo-articulo-447582</w:t>
        </w:r>
      </w:hyperlink>
    </w:p>
    <w:p w:rsidR="00076B0B" w:rsidRPr="00C775B6" w:rsidRDefault="00076B0B" w:rsidP="00076B0B">
      <w:pPr>
        <w:spacing w:after="120" w:line="276" w:lineRule="auto"/>
        <w:ind w:firstLine="709"/>
        <w:contextualSpacing/>
        <w:jc w:val="both"/>
        <w:rPr>
          <w:rFonts w:ascii="Times New Roman" w:hAnsi="Times New Roman" w:cs="Times New Roman"/>
          <w:sz w:val="24"/>
          <w:szCs w:val="24"/>
        </w:rPr>
      </w:pPr>
      <w:r w:rsidRPr="00970060">
        <w:rPr>
          <w:rFonts w:ascii="Times New Roman" w:hAnsi="Times New Roman" w:cs="Times New Roman"/>
          <w:sz w:val="24"/>
          <w:szCs w:val="24"/>
        </w:rPr>
        <w:t xml:space="preserve">Rodríguez Reyes, J. L. (S. f.) </w:t>
      </w:r>
      <w:r w:rsidRPr="00970060">
        <w:rPr>
          <w:rFonts w:ascii="Times New Roman" w:hAnsi="Times New Roman" w:cs="Times New Roman"/>
          <w:i/>
          <w:sz w:val="24"/>
          <w:szCs w:val="24"/>
        </w:rPr>
        <w:t>Propuesta de un modelo de responsabilidad social universitaria en la Universidad Politécnica de Valencia: aplicabilidad del modelo de sostenibilidad</w:t>
      </w:r>
      <w:r w:rsidRPr="00970060">
        <w:rPr>
          <w:rFonts w:ascii="Times New Roman" w:hAnsi="Times New Roman" w:cs="Times New Roman"/>
          <w:sz w:val="24"/>
          <w:szCs w:val="24"/>
        </w:rPr>
        <w:t xml:space="preserve">. Recuperado en </w:t>
      </w:r>
      <w:hyperlink r:id="rId16" w:history="1">
        <w:r w:rsidRPr="00C775B6">
          <w:rPr>
            <w:rStyle w:val="Hipervnculo"/>
            <w:rFonts w:ascii="Times New Roman" w:hAnsi="Times New Roman" w:cs="Times New Roman"/>
            <w:sz w:val="24"/>
            <w:szCs w:val="24"/>
          </w:rPr>
          <w:t>https://riunet.upv.es/bitstream/handle/10251/19162/PROPUESTA%20DE%20UN%20MODELO%20DE%20RESPONSABILIDAD%20SOCIAL%20UNIVERSITARIA%20EN%20LA%20UNIVERSIDAD%20POLIT%C3%89CNICA%20DE%20V.pdf?sequence=1</w:t>
        </w:r>
      </w:hyperlink>
    </w:p>
    <w:p w:rsidR="00076B0B" w:rsidRPr="00C775B6" w:rsidRDefault="00076B0B" w:rsidP="00076B0B">
      <w:pPr>
        <w:spacing w:after="120" w:line="276" w:lineRule="auto"/>
        <w:ind w:firstLine="709"/>
        <w:contextualSpacing/>
        <w:jc w:val="both"/>
        <w:rPr>
          <w:rFonts w:ascii="Times New Roman" w:hAnsi="Times New Roman" w:cs="Times New Roman"/>
          <w:sz w:val="24"/>
          <w:szCs w:val="24"/>
        </w:rPr>
      </w:pPr>
      <w:r>
        <w:rPr>
          <w:rFonts w:ascii="Times New Roman" w:hAnsi="Times New Roman" w:cs="Times New Roman"/>
          <w:sz w:val="24"/>
        </w:rPr>
        <w:t xml:space="preserve">Romero Torres, Nicolás. (2013). </w:t>
      </w:r>
      <w:r w:rsidRPr="00B2125E">
        <w:rPr>
          <w:rFonts w:ascii="Times New Roman" w:hAnsi="Times New Roman" w:cs="Times New Roman"/>
          <w:sz w:val="24"/>
        </w:rPr>
        <w:t>Resp</w:t>
      </w:r>
      <w:r>
        <w:rPr>
          <w:rFonts w:ascii="Times New Roman" w:hAnsi="Times New Roman" w:cs="Times New Roman"/>
          <w:sz w:val="24"/>
        </w:rPr>
        <w:t>onsabilidad Social Empresarial en e</w:t>
      </w:r>
      <w:r w:rsidRPr="00B2125E">
        <w:rPr>
          <w:rFonts w:ascii="Times New Roman" w:hAnsi="Times New Roman" w:cs="Times New Roman"/>
          <w:sz w:val="24"/>
        </w:rPr>
        <w:t>l Grupo Éxito</w:t>
      </w:r>
      <w:r>
        <w:rPr>
          <w:rFonts w:ascii="Times New Roman" w:hAnsi="Times New Roman" w:cs="Times New Roman"/>
          <w:sz w:val="24"/>
        </w:rPr>
        <w:t xml:space="preserve">. </w:t>
      </w:r>
      <w:r w:rsidRPr="00B2125E">
        <w:rPr>
          <w:rFonts w:ascii="Times New Roman" w:hAnsi="Times New Roman" w:cs="Times New Roman"/>
          <w:sz w:val="24"/>
        </w:rPr>
        <w:t>Colegio Mayor Nuestra Señora Del Rosario</w:t>
      </w:r>
      <w:r>
        <w:rPr>
          <w:rFonts w:ascii="Times New Roman" w:hAnsi="Times New Roman" w:cs="Times New Roman"/>
          <w:sz w:val="24"/>
        </w:rPr>
        <w:t xml:space="preserve">. </w:t>
      </w:r>
      <w:hyperlink r:id="rId17" w:history="1">
        <w:r w:rsidRPr="00C775B6">
          <w:rPr>
            <w:rStyle w:val="Hipervnculo"/>
            <w:rFonts w:ascii="Times New Roman" w:hAnsi="Times New Roman" w:cs="Times New Roman"/>
            <w:sz w:val="24"/>
            <w:szCs w:val="24"/>
          </w:rPr>
          <w:t>http://repository.urosario.edu.co/bitstream/handle/10336/4565/1020735199-2013.pdf?sequence=1</w:t>
        </w:r>
      </w:hyperlink>
    </w:p>
    <w:p w:rsidR="00076B0B" w:rsidRPr="00970060" w:rsidRDefault="00076B0B" w:rsidP="00076B0B">
      <w:pPr>
        <w:spacing w:after="120"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Romero, Z. (2014). Impactos de la organización universitaria en su entorno. Recuperado en: http//200.30.74.19/Descarga/PDF/REVISTACULTURAL_ENE_JUN_2014.</w:t>
      </w:r>
    </w:p>
    <w:p w:rsidR="00076B0B" w:rsidRPr="00C775B6" w:rsidRDefault="00076B0B" w:rsidP="00076B0B">
      <w:pPr>
        <w:spacing w:after="120" w:line="276" w:lineRule="auto"/>
        <w:ind w:firstLine="709"/>
        <w:contextualSpacing/>
        <w:rPr>
          <w:rStyle w:val="Hipervnculo"/>
          <w:rFonts w:ascii="Times New Roman" w:hAnsi="Times New Roman" w:cs="Times New Roman"/>
          <w:sz w:val="24"/>
          <w:szCs w:val="24"/>
        </w:rPr>
      </w:pPr>
      <w:r w:rsidRPr="00970060">
        <w:rPr>
          <w:rFonts w:ascii="Times New Roman" w:hAnsi="Times New Roman" w:cs="Times New Roman"/>
          <w:sz w:val="24"/>
          <w:szCs w:val="24"/>
        </w:rPr>
        <w:t xml:space="preserve">Sierra Reyes, L. F. (31 de agosto de 2003). Una filosofía social hecha universidad. </w:t>
      </w:r>
      <w:r w:rsidRPr="00970060">
        <w:rPr>
          <w:rFonts w:ascii="Times New Roman" w:hAnsi="Times New Roman" w:cs="Times New Roman"/>
          <w:i/>
          <w:sz w:val="24"/>
          <w:szCs w:val="24"/>
        </w:rPr>
        <w:t>El Tiempo</w:t>
      </w:r>
      <w:r w:rsidRPr="00970060">
        <w:rPr>
          <w:rFonts w:ascii="Times New Roman" w:hAnsi="Times New Roman" w:cs="Times New Roman"/>
          <w:sz w:val="24"/>
          <w:szCs w:val="24"/>
        </w:rPr>
        <w:t xml:space="preserve">. Recuperado en: </w:t>
      </w:r>
      <w:hyperlink r:id="rId18" w:history="1">
        <w:r w:rsidRPr="00C775B6">
          <w:rPr>
            <w:rStyle w:val="Hipervnculo"/>
            <w:rFonts w:ascii="Times New Roman" w:hAnsi="Times New Roman" w:cs="Times New Roman"/>
            <w:sz w:val="24"/>
            <w:szCs w:val="24"/>
          </w:rPr>
          <w:t>http://www.eltiempo.com/archivo/documento/MAM-1023245</w:t>
        </w:r>
      </w:hyperlink>
    </w:p>
    <w:p w:rsidR="00076B0B" w:rsidRPr="00970060" w:rsidRDefault="00076B0B" w:rsidP="00076B0B">
      <w:pPr>
        <w:spacing w:after="120" w:line="276" w:lineRule="auto"/>
        <w:ind w:firstLine="709"/>
        <w:contextualSpacing/>
        <w:rPr>
          <w:rFonts w:ascii="Times New Roman" w:hAnsi="Times New Roman" w:cs="Times New Roman"/>
          <w:sz w:val="24"/>
          <w:szCs w:val="24"/>
        </w:rPr>
      </w:pPr>
      <w:r w:rsidRPr="00C3646B">
        <w:rPr>
          <w:rFonts w:ascii="Times New Roman" w:hAnsi="Times New Roman" w:cs="Times New Roman"/>
        </w:rPr>
        <w:t xml:space="preserve">UNESCO. (2010). </w:t>
      </w:r>
      <w:r w:rsidRPr="00C3646B">
        <w:rPr>
          <w:rFonts w:ascii="Times New Roman" w:hAnsi="Times New Roman" w:cs="Times New Roman"/>
          <w:i/>
        </w:rPr>
        <w:t>La Lente de la Educación para el Desarrollo Sostenible: Una herramienta para examinar  las políticas y la práctica</w:t>
      </w:r>
      <w:r w:rsidRPr="00C3646B">
        <w:rPr>
          <w:rFonts w:ascii="Times New Roman" w:hAnsi="Times New Roman" w:cs="Times New Roman"/>
        </w:rPr>
        <w:t>. Documento del programa La Educación para el Desarrollo Sostenible en acción Instrumentos de aprendizaje y formación N° 2 – 2010. Recuperado de</w:t>
      </w:r>
      <w:r w:rsidRPr="00C775B6">
        <w:rPr>
          <w:rFonts w:ascii="Times New Roman" w:hAnsi="Times New Roman" w:cs="Times New Roman"/>
        </w:rPr>
        <w:t xml:space="preserve">: </w:t>
      </w:r>
      <w:hyperlink r:id="rId19" w:history="1">
        <w:r w:rsidRPr="00C775B6">
          <w:rPr>
            <w:rStyle w:val="Hipervnculo"/>
            <w:rFonts w:ascii="Times New Roman" w:hAnsi="Times New Roman" w:cs="Times New Roman"/>
          </w:rPr>
          <w:t>http://unesdoc.unesco.org/images/0019/001908/190898s.pdf</w:t>
        </w:r>
      </w:hyperlink>
    </w:p>
    <w:p w:rsidR="00076B0B" w:rsidRPr="00970060" w:rsidRDefault="00076B0B" w:rsidP="00076B0B">
      <w:pPr>
        <w:spacing w:after="120"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 xml:space="preserve">Valarezo, Karina., y Sarango </w:t>
      </w:r>
      <w:proofErr w:type="spellStart"/>
      <w:r w:rsidRPr="00970060">
        <w:rPr>
          <w:rFonts w:ascii="Times New Roman" w:hAnsi="Times New Roman" w:cs="Times New Roman"/>
          <w:sz w:val="24"/>
          <w:szCs w:val="24"/>
        </w:rPr>
        <w:t>Lalangui</w:t>
      </w:r>
      <w:proofErr w:type="spellEnd"/>
      <w:r w:rsidRPr="00970060">
        <w:rPr>
          <w:rFonts w:ascii="Times New Roman" w:hAnsi="Times New Roman" w:cs="Times New Roman"/>
          <w:sz w:val="24"/>
          <w:szCs w:val="24"/>
        </w:rPr>
        <w:t xml:space="preserve"> Paúl (2012) Gestión universitaria ética y responsable. Indicadores de RSU. Universidad Técnica Particular de Loja-Ecuador. Recuperado en http://www.revistalatinacs.org/13SLCS/2013_actas/170_Valarezo.pdf</w:t>
      </w:r>
    </w:p>
    <w:p w:rsidR="00076B0B" w:rsidRPr="00970060" w:rsidRDefault="00076B0B" w:rsidP="00076B0B">
      <w:pPr>
        <w:spacing w:after="120" w:line="276" w:lineRule="auto"/>
        <w:ind w:firstLine="709"/>
        <w:contextualSpacing/>
        <w:rPr>
          <w:rStyle w:val="Hipervnculo"/>
          <w:rFonts w:ascii="Times New Roman" w:hAnsi="Times New Roman" w:cs="Times New Roman"/>
          <w:sz w:val="24"/>
          <w:szCs w:val="24"/>
        </w:rPr>
      </w:pPr>
      <w:proofErr w:type="spellStart"/>
      <w:r w:rsidRPr="00970060">
        <w:rPr>
          <w:rFonts w:ascii="Times New Roman" w:hAnsi="Times New Roman" w:cs="Times New Roman"/>
          <w:sz w:val="24"/>
          <w:szCs w:val="24"/>
        </w:rPr>
        <w:t>Vallaeys</w:t>
      </w:r>
      <w:proofErr w:type="spellEnd"/>
      <w:r w:rsidRPr="00970060">
        <w:rPr>
          <w:rFonts w:ascii="Times New Roman" w:hAnsi="Times New Roman" w:cs="Times New Roman"/>
          <w:sz w:val="24"/>
          <w:szCs w:val="24"/>
        </w:rPr>
        <w:t xml:space="preserve">, F.; De la Cruz, C., y </w:t>
      </w:r>
      <w:proofErr w:type="spellStart"/>
      <w:r w:rsidRPr="00970060">
        <w:rPr>
          <w:rFonts w:ascii="Times New Roman" w:hAnsi="Times New Roman" w:cs="Times New Roman"/>
          <w:sz w:val="24"/>
          <w:szCs w:val="24"/>
        </w:rPr>
        <w:t>Sasia</w:t>
      </w:r>
      <w:proofErr w:type="spellEnd"/>
      <w:r w:rsidRPr="00970060">
        <w:rPr>
          <w:rFonts w:ascii="Times New Roman" w:hAnsi="Times New Roman" w:cs="Times New Roman"/>
          <w:sz w:val="24"/>
          <w:szCs w:val="24"/>
        </w:rPr>
        <w:t xml:space="preserve"> P. M. (2009). </w:t>
      </w:r>
      <w:r w:rsidRPr="00970060">
        <w:rPr>
          <w:rFonts w:ascii="Times New Roman" w:hAnsi="Times New Roman" w:cs="Times New Roman"/>
          <w:i/>
          <w:sz w:val="24"/>
          <w:szCs w:val="24"/>
        </w:rPr>
        <w:t xml:space="preserve">Manual de primeros pasos en </w:t>
      </w:r>
      <w:proofErr w:type="spellStart"/>
      <w:r w:rsidRPr="00970060">
        <w:rPr>
          <w:rFonts w:ascii="Times New Roman" w:hAnsi="Times New Roman" w:cs="Times New Roman"/>
          <w:i/>
          <w:sz w:val="24"/>
          <w:szCs w:val="24"/>
        </w:rPr>
        <w:t>responsabilización</w:t>
      </w:r>
      <w:proofErr w:type="spellEnd"/>
      <w:r w:rsidRPr="00970060">
        <w:rPr>
          <w:rFonts w:ascii="Times New Roman" w:hAnsi="Times New Roman" w:cs="Times New Roman"/>
          <w:i/>
          <w:sz w:val="24"/>
          <w:szCs w:val="24"/>
        </w:rPr>
        <w:t xml:space="preserve"> social universitaria: Construyendo ciudadanía en universidades responsables. </w:t>
      </w:r>
      <w:r w:rsidRPr="00970060">
        <w:rPr>
          <w:rFonts w:ascii="Times New Roman" w:hAnsi="Times New Roman" w:cs="Times New Roman"/>
          <w:sz w:val="24"/>
          <w:szCs w:val="24"/>
        </w:rPr>
        <w:t xml:space="preserve">Recuperado en: </w:t>
      </w:r>
      <w:hyperlink r:id="rId20" w:history="1">
        <w:r w:rsidRPr="00970060">
          <w:rPr>
            <w:rStyle w:val="Hipervnculo"/>
            <w:rFonts w:ascii="Times New Roman" w:hAnsi="Times New Roman" w:cs="Times New Roman"/>
            <w:sz w:val="24"/>
            <w:szCs w:val="24"/>
          </w:rPr>
          <w:t>http://www.cyta.com.ar/biblioteca/bddoc/bdlibros/rse/334_as_manual_rsu_bid.pdf</w:t>
        </w:r>
      </w:hyperlink>
    </w:p>
    <w:p w:rsidR="00076B0B" w:rsidRPr="00970060" w:rsidRDefault="00076B0B" w:rsidP="00076B0B">
      <w:pPr>
        <w:pStyle w:val="Textonotapie"/>
        <w:spacing w:line="276" w:lineRule="auto"/>
        <w:ind w:firstLine="708"/>
        <w:rPr>
          <w:rFonts w:ascii="Times New Roman" w:hAnsi="Times New Roman" w:cs="Times New Roman"/>
          <w:sz w:val="24"/>
          <w:szCs w:val="24"/>
        </w:rPr>
      </w:pPr>
      <w:proofErr w:type="spellStart"/>
      <w:r w:rsidRPr="00970060">
        <w:rPr>
          <w:rFonts w:ascii="Times New Roman" w:hAnsi="Times New Roman" w:cs="Times New Roman"/>
          <w:sz w:val="24"/>
          <w:szCs w:val="24"/>
        </w:rPr>
        <w:t>Vallaeys</w:t>
      </w:r>
      <w:proofErr w:type="spellEnd"/>
      <w:r w:rsidRPr="00970060">
        <w:rPr>
          <w:rFonts w:ascii="Times New Roman" w:hAnsi="Times New Roman" w:cs="Times New Roman"/>
          <w:sz w:val="24"/>
          <w:szCs w:val="24"/>
        </w:rPr>
        <w:t xml:space="preserve">, François. (S. f.) Breve marco teórico de responsabilidad social universitaria. Recuperado en http://www.spring-alfa-pucv.cl/wp-content/uploads/2013/03/breve-marco-teorico-rsu-francois-vallaeys.pdf </w:t>
      </w:r>
    </w:p>
    <w:p w:rsidR="00076B0B" w:rsidRPr="00970060" w:rsidRDefault="00076B0B" w:rsidP="00076B0B">
      <w:pPr>
        <w:spacing w:after="120" w:line="276" w:lineRule="auto"/>
        <w:ind w:firstLine="709"/>
        <w:contextualSpacing/>
        <w:rPr>
          <w:rFonts w:ascii="Times New Roman" w:hAnsi="Times New Roman" w:cs="Times New Roman"/>
          <w:szCs w:val="24"/>
          <w:shd w:val="clear" w:color="auto" w:fill="F9FBFC"/>
        </w:rPr>
      </w:pPr>
      <w:proofErr w:type="spellStart"/>
      <w:r w:rsidRPr="00970060">
        <w:rPr>
          <w:rFonts w:ascii="Times New Roman" w:hAnsi="Times New Roman" w:cs="Times New Roman"/>
          <w:sz w:val="24"/>
          <w:szCs w:val="24"/>
        </w:rPr>
        <w:t>Vallaeys</w:t>
      </w:r>
      <w:proofErr w:type="spellEnd"/>
      <w:r w:rsidRPr="00970060">
        <w:rPr>
          <w:rFonts w:ascii="Times New Roman" w:hAnsi="Times New Roman" w:cs="Times New Roman"/>
          <w:sz w:val="24"/>
          <w:szCs w:val="24"/>
        </w:rPr>
        <w:t xml:space="preserve">, F. (2014). La responsabilidad social universitaria: un nuevo modelo universitario contra la mercantilización. En </w:t>
      </w:r>
      <w:r w:rsidRPr="00970060">
        <w:rPr>
          <w:rFonts w:ascii="Times New Roman" w:hAnsi="Times New Roman" w:cs="Times New Roman"/>
          <w:i/>
          <w:sz w:val="24"/>
          <w:szCs w:val="24"/>
        </w:rPr>
        <w:t>Revista Iberoamericana de Educación Superior,</w:t>
      </w:r>
      <w:r w:rsidRPr="00970060">
        <w:rPr>
          <w:rFonts w:ascii="Times New Roman" w:hAnsi="Times New Roman" w:cs="Times New Roman"/>
          <w:sz w:val="24"/>
          <w:szCs w:val="24"/>
        </w:rPr>
        <w:t xml:space="preserve"> </w:t>
      </w:r>
      <w:hyperlink r:id="rId21" w:tooltip="Go to table of contents for this volume/issue" w:history="1">
        <w:r w:rsidRPr="00970060">
          <w:rPr>
            <w:rStyle w:val="Hipervnculo"/>
            <w:rFonts w:ascii="Times New Roman" w:hAnsi="Times New Roman" w:cs="Times New Roman"/>
            <w:sz w:val="24"/>
            <w:szCs w:val="24"/>
            <w:bdr w:val="none" w:sz="0" w:space="0" w:color="auto" w:frame="1"/>
            <w:shd w:val="clear" w:color="auto" w:fill="F9FBFC"/>
          </w:rPr>
          <w:t xml:space="preserve">Vol. 5, </w:t>
        </w:r>
        <w:proofErr w:type="spellStart"/>
        <w:r w:rsidRPr="00970060">
          <w:rPr>
            <w:rStyle w:val="Hipervnculo"/>
            <w:rFonts w:ascii="Times New Roman" w:hAnsi="Times New Roman" w:cs="Times New Roman"/>
            <w:sz w:val="24"/>
            <w:szCs w:val="24"/>
            <w:bdr w:val="none" w:sz="0" w:space="0" w:color="auto" w:frame="1"/>
            <w:shd w:val="clear" w:color="auto" w:fill="F9FBFC"/>
          </w:rPr>
          <w:t>Issue</w:t>
        </w:r>
        <w:proofErr w:type="spellEnd"/>
        <w:r w:rsidRPr="00970060">
          <w:rPr>
            <w:rStyle w:val="Hipervnculo"/>
            <w:rFonts w:ascii="Times New Roman" w:hAnsi="Times New Roman" w:cs="Times New Roman"/>
            <w:sz w:val="24"/>
            <w:szCs w:val="24"/>
            <w:bdr w:val="none" w:sz="0" w:space="0" w:color="auto" w:frame="1"/>
            <w:shd w:val="clear" w:color="auto" w:fill="F9FBFC"/>
          </w:rPr>
          <w:t xml:space="preserve"> 12</w:t>
        </w:r>
      </w:hyperlink>
      <w:r w:rsidRPr="00970060">
        <w:rPr>
          <w:rFonts w:ascii="Times New Roman" w:hAnsi="Times New Roman" w:cs="Times New Roman"/>
          <w:sz w:val="24"/>
          <w:szCs w:val="24"/>
          <w:shd w:val="clear" w:color="auto" w:fill="F9FBFC"/>
        </w:rPr>
        <w:t xml:space="preserve">, pp. 105–117. Recuperado </w:t>
      </w:r>
      <w:r w:rsidRPr="00970060">
        <w:rPr>
          <w:rFonts w:ascii="Times New Roman" w:hAnsi="Times New Roman" w:cs="Times New Roman"/>
          <w:szCs w:val="24"/>
          <w:shd w:val="clear" w:color="auto" w:fill="F9FBFC"/>
        </w:rPr>
        <w:t>en:</w:t>
      </w:r>
      <w:hyperlink r:id="rId22" w:history="1">
        <w:r w:rsidRPr="00970060">
          <w:rPr>
            <w:rStyle w:val="Hipervnculo"/>
            <w:rFonts w:ascii="Times New Roman" w:hAnsi="Times New Roman" w:cs="Times New Roman"/>
            <w:szCs w:val="24"/>
            <w:shd w:val="clear" w:color="auto" w:fill="F9FBFC"/>
          </w:rPr>
          <w:t>www.sciencedirect.com/science/article/pii/S2007287214719456</w:t>
        </w:r>
      </w:hyperlink>
    </w:p>
    <w:p w:rsidR="00076B0B" w:rsidRPr="00970060" w:rsidRDefault="00076B0B" w:rsidP="00076B0B">
      <w:pPr>
        <w:spacing w:after="120" w:line="276" w:lineRule="auto"/>
        <w:ind w:firstLine="709"/>
        <w:contextualSpacing/>
        <w:rPr>
          <w:rFonts w:ascii="Times New Roman" w:hAnsi="Times New Roman" w:cs="Times New Roman"/>
          <w:sz w:val="24"/>
          <w:szCs w:val="24"/>
          <w:shd w:val="clear" w:color="auto" w:fill="F9FBFC"/>
        </w:rPr>
      </w:pPr>
      <w:proofErr w:type="spellStart"/>
      <w:r w:rsidRPr="00970060">
        <w:rPr>
          <w:rFonts w:ascii="Times New Roman" w:hAnsi="Times New Roman" w:cs="Times New Roman"/>
          <w:sz w:val="24"/>
          <w:szCs w:val="24"/>
          <w:shd w:val="clear" w:color="auto" w:fill="F9FBFC"/>
        </w:rPr>
        <w:lastRenderedPageBreak/>
        <w:t>Villasseñor</w:t>
      </w:r>
      <w:proofErr w:type="spellEnd"/>
      <w:r w:rsidRPr="00970060">
        <w:rPr>
          <w:rFonts w:ascii="Times New Roman" w:hAnsi="Times New Roman" w:cs="Times New Roman"/>
          <w:sz w:val="24"/>
          <w:szCs w:val="24"/>
          <w:shd w:val="clear" w:color="auto" w:fill="F9FBFC"/>
        </w:rPr>
        <w:t xml:space="preserve"> García (2004). La función social de la educación superior en México. Centro de Estudios Universidad Veracruzana, Coyoacán, México. </w:t>
      </w:r>
      <w:r w:rsidRPr="00970060">
        <w:rPr>
          <w:rFonts w:ascii="Times New Roman" w:hAnsi="Times New Roman" w:cs="Times New Roman"/>
        </w:rPr>
        <w:t>ISBN 970-31-147X</w:t>
      </w:r>
    </w:p>
    <w:p w:rsidR="00076B0B" w:rsidRPr="00970060" w:rsidRDefault="00076B0B" w:rsidP="00076B0B">
      <w:pPr>
        <w:spacing w:after="120" w:line="276" w:lineRule="auto"/>
        <w:ind w:firstLine="709"/>
        <w:contextualSpacing/>
        <w:rPr>
          <w:rFonts w:ascii="Times New Roman" w:hAnsi="Times New Roman" w:cs="Times New Roman"/>
          <w:sz w:val="24"/>
          <w:szCs w:val="24"/>
        </w:rPr>
      </w:pPr>
      <w:r w:rsidRPr="00970060">
        <w:rPr>
          <w:rFonts w:ascii="Times New Roman" w:hAnsi="Times New Roman" w:cs="Times New Roman"/>
          <w:sz w:val="24"/>
          <w:szCs w:val="24"/>
        </w:rPr>
        <w:t xml:space="preserve">Zuleta Hincapié, N. (2014). Decálogo del buen </w:t>
      </w:r>
      <w:proofErr w:type="spellStart"/>
      <w:r w:rsidRPr="00970060">
        <w:rPr>
          <w:rFonts w:ascii="Times New Roman" w:hAnsi="Times New Roman" w:cs="Times New Roman"/>
          <w:sz w:val="24"/>
          <w:szCs w:val="24"/>
        </w:rPr>
        <w:t>unilibrista</w:t>
      </w:r>
      <w:proofErr w:type="spellEnd"/>
      <w:r w:rsidRPr="00970060">
        <w:rPr>
          <w:rFonts w:ascii="Times New Roman" w:hAnsi="Times New Roman" w:cs="Times New Roman"/>
          <w:sz w:val="24"/>
          <w:szCs w:val="24"/>
        </w:rPr>
        <w:t>. Recuperado en: http://www.unilibre.edu.co/la-universidad/noticias/325-decalogo-del-buen-unilibrista</w:t>
      </w:r>
    </w:p>
    <w:p w:rsidR="00076B0B" w:rsidRPr="00970060" w:rsidRDefault="00076B0B" w:rsidP="00076B0B">
      <w:pPr>
        <w:spacing w:line="276" w:lineRule="auto"/>
        <w:ind w:firstLine="709"/>
        <w:contextualSpacing/>
        <w:rPr>
          <w:rFonts w:ascii="Times New Roman" w:hAnsi="Times New Roman" w:cs="Times New Roman"/>
          <w:b/>
          <w:sz w:val="24"/>
          <w:szCs w:val="24"/>
        </w:rPr>
      </w:pPr>
    </w:p>
    <w:p w:rsidR="00076B0B" w:rsidRDefault="00076B0B" w:rsidP="00076B0B">
      <w:pPr>
        <w:spacing w:line="360" w:lineRule="auto"/>
      </w:pPr>
    </w:p>
    <w:sectPr w:rsidR="00076B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LtC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1CFC"/>
    <w:multiLevelType w:val="hybridMultilevel"/>
    <w:tmpl w:val="742ACD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2961CF"/>
    <w:multiLevelType w:val="hybridMultilevel"/>
    <w:tmpl w:val="DA441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CC0E1F"/>
    <w:multiLevelType w:val="hybridMultilevel"/>
    <w:tmpl w:val="A76A0E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60D7415"/>
    <w:multiLevelType w:val="hybridMultilevel"/>
    <w:tmpl w:val="58169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D6B18E2"/>
    <w:multiLevelType w:val="hybridMultilevel"/>
    <w:tmpl w:val="86CCC7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FCB18A3"/>
    <w:multiLevelType w:val="hybridMultilevel"/>
    <w:tmpl w:val="CEEE09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0B"/>
    <w:rsid w:val="00014341"/>
    <w:rsid w:val="00076B0B"/>
    <w:rsid w:val="000F5C43"/>
    <w:rsid w:val="00101A8F"/>
    <w:rsid w:val="00177D4B"/>
    <w:rsid w:val="001B5A96"/>
    <w:rsid w:val="0034473F"/>
    <w:rsid w:val="003A56CB"/>
    <w:rsid w:val="004E2F6B"/>
    <w:rsid w:val="006008A8"/>
    <w:rsid w:val="006F5319"/>
    <w:rsid w:val="00797DAD"/>
    <w:rsid w:val="009C5FCC"/>
    <w:rsid w:val="00C91437"/>
    <w:rsid w:val="00D25415"/>
    <w:rsid w:val="00E27833"/>
    <w:rsid w:val="00E6190B"/>
    <w:rsid w:val="00F00D89"/>
    <w:rsid w:val="00F316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4583E-7D65-431B-99A2-4EE1EC3D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76B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76B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076B0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76B0B"/>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076B0B"/>
    <w:rPr>
      <w:b/>
      <w:bCs/>
    </w:rPr>
  </w:style>
  <w:style w:type="character" w:customStyle="1" w:styleId="apple-converted-space">
    <w:name w:val="apple-converted-space"/>
    <w:basedOn w:val="Fuentedeprrafopredeter"/>
    <w:rsid w:val="00076B0B"/>
  </w:style>
  <w:style w:type="paragraph" w:styleId="Textonotapie">
    <w:name w:val="footnote text"/>
    <w:basedOn w:val="Normal"/>
    <w:link w:val="TextonotapieCar"/>
    <w:uiPriority w:val="99"/>
    <w:unhideWhenUsed/>
    <w:rsid w:val="00076B0B"/>
    <w:pPr>
      <w:spacing w:after="0" w:line="240" w:lineRule="auto"/>
      <w:jc w:val="both"/>
    </w:pPr>
    <w:rPr>
      <w:sz w:val="20"/>
      <w:szCs w:val="20"/>
    </w:rPr>
  </w:style>
  <w:style w:type="character" w:customStyle="1" w:styleId="TextonotapieCar">
    <w:name w:val="Texto nota pie Car"/>
    <w:basedOn w:val="Fuentedeprrafopredeter"/>
    <w:link w:val="Textonotapie"/>
    <w:uiPriority w:val="99"/>
    <w:rsid w:val="00076B0B"/>
    <w:rPr>
      <w:sz w:val="20"/>
      <w:szCs w:val="20"/>
    </w:rPr>
  </w:style>
  <w:style w:type="character" w:styleId="Hipervnculo">
    <w:name w:val="Hyperlink"/>
    <w:basedOn w:val="Fuentedeprrafopredeter"/>
    <w:uiPriority w:val="99"/>
    <w:unhideWhenUsed/>
    <w:rsid w:val="00076B0B"/>
    <w:rPr>
      <w:color w:val="0563C1" w:themeColor="hyperlink"/>
      <w:u w:val="single"/>
    </w:rPr>
  </w:style>
  <w:style w:type="character" w:customStyle="1" w:styleId="Ttulo1Car">
    <w:name w:val="Título 1 Car"/>
    <w:basedOn w:val="Fuentedeprrafopredeter"/>
    <w:link w:val="Ttulo1"/>
    <w:uiPriority w:val="9"/>
    <w:rsid w:val="00076B0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76B0B"/>
    <w:rPr>
      <w:rFonts w:asciiTheme="majorHAnsi" w:eastAsiaTheme="majorEastAsia" w:hAnsiTheme="majorHAnsi" w:cstheme="majorBidi"/>
      <w:color w:val="2E74B5" w:themeColor="accent1" w:themeShade="BF"/>
      <w:sz w:val="26"/>
      <w:szCs w:val="26"/>
    </w:rPr>
  </w:style>
  <w:style w:type="paragraph" w:customStyle="1" w:styleId="yiv190139821msolistparagraph">
    <w:name w:val="yiv190139821msolistparagraph"/>
    <w:basedOn w:val="Normal"/>
    <w:rsid w:val="00076B0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76B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B0B"/>
  </w:style>
  <w:style w:type="paragraph" w:styleId="Piedepgina">
    <w:name w:val="footer"/>
    <w:basedOn w:val="Normal"/>
    <w:link w:val="PiedepginaCar"/>
    <w:uiPriority w:val="99"/>
    <w:unhideWhenUsed/>
    <w:rsid w:val="00076B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B0B"/>
  </w:style>
  <w:style w:type="paragraph" w:styleId="Textodeglobo">
    <w:name w:val="Balloon Text"/>
    <w:basedOn w:val="Normal"/>
    <w:link w:val="TextodegloboCar"/>
    <w:uiPriority w:val="99"/>
    <w:semiHidden/>
    <w:unhideWhenUsed/>
    <w:rsid w:val="00076B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B0B"/>
    <w:rPr>
      <w:rFonts w:ascii="Tahoma" w:hAnsi="Tahoma" w:cs="Tahoma"/>
      <w:sz w:val="16"/>
      <w:szCs w:val="16"/>
    </w:rPr>
  </w:style>
  <w:style w:type="paragraph" w:styleId="Prrafodelista">
    <w:name w:val="List Paragraph"/>
    <w:basedOn w:val="Normal"/>
    <w:uiPriority w:val="34"/>
    <w:qFormat/>
    <w:rsid w:val="00076B0B"/>
    <w:pPr>
      <w:spacing w:after="0" w:line="480" w:lineRule="auto"/>
      <w:ind w:left="720"/>
      <w:contextualSpacing/>
      <w:jc w:val="both"/>
    </w:pPr>
  </w:style>
  <w:style w:type="character" w:styleId="nfasissutil">
    <w:name w:val="Subtle Emphasis"/>
    <w:basedOn w:val="Fuentedeprrafopredeter"/>
    <w:uiPriority w:val="19"/>
    <w:qFormat/>
    <w:rsid w:val="00076B0B"/>
    <w:rPr>
      <w:i/>
      <w:iCs/>
      <w:color w:val="404040" w:themeColor="text1" w:themeTint="BF"/>
    </w:rPr>
  </w:style>
  <w:style w:type="character" w:styleId="Refdenotaalpie">
    <w:name w:val="footnote reference"/>
    <w:basedOn w:val="Fuentedeprrafopredeter"/>
    <w:uiPriority w:val="99"/>
    <w:semiHidden/>
    <w:unhideWhenUsed/>
    <w:rsid w:val="00076B0B"/>
    <w:rPr>
      <w:vertAlign w:val="superscript"/>
    </w:rPr>
  </w:style>
  <w:style w:type="character" w:customStyle="1" w:styleId="CharAttribute6">
    <w:name w:val="CharAttribute6"/>
    <w:rsid w:val="00076B0B"/>
    <w:rPr>
      <w:rFonts w:ascii="Times New Roman" w:eastAsia="Times New Roman" w:hAnsi="Times New Roman"/>
      <w:sz w:val="16"/>
    </w:rPr>
  </w:style>
  <w:style w:type="table" w:styleId="Tablaconcuadrcula">
    <w:name w:val="Table Grid"/>
    <w:basedOn w:val="Tablanormal"/>
    <w:uiPriority w:val="39"/>
    <w:rsid w:val="00076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nfasis51">
    <w:name w:val="Tabla de cuadrícula 6 con colores - Énfasis 51"/>
    <w:basedOn w:val="Tablanormal"/>
    <w:uiPriority w:val="51"/>
    <w:rsid w:val="00076B0B"/>
    <w:pPr>
      <w:spacing w:after="0" w:line="240" w:lineRule="auto"/>
    </w:pPr>
    <w:rPr>
      <w:rFonts w:eastAsiaTheme="minorEastAsia"/>
      <w:color w:val="2F5496" w:themeColor="accent5" w:themeShade="BF"/>
      <w:sz w:val="24"/>
      <w:szCs w:val="24"/>
      <w:lang w:val="es-ES_tradnl" w:eastAsia="es-E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Refdecomentario">
    <w:name w:val="annotation reference"/>
    <w:basedOn w:val="Fuentedeprrafopredeter"/>
    <w:uiPriority w:val="99"/>
    <w:semiHidden/>
    <w:unhideWhenUsed/>
    <w:rsid w:val="00076B0B"/>
    <w:rPr>
      <w:sz w:val="16"/>
      <w:szCs w:val="16"/>
    </w:rPr>
  </w:style>
  <w:style w:type="paragraph" w:styleId="Textocomentario">
    <w:name w:val="annotation text"/>
    <w:basedOn w:val="Normal"/>
    <w:link w:val="TextocomentarioCar"/>
    <w:uiPriority w:val="99"/>
    <w:semiHidden/>
    <w:unhideWhenUsed/>
    <w:rsid w:val="00076B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B0B"/>
    <w:rPr>
      <w:sz w:val="20"/>
      <w:szCs w:val="20"/>
    </w:rPr>
  </w:style>
  <w:style w:type="paragraph" w:styleId="Sinespaciado">
    <w:name w:val="No Spacing"/>
    <w:uiPriority w:val="1"/>
    <w:qFormat/>
    <w:rsid w:val="00076B0B"/>
    <w:pPr>
      <w:spacing w:after="0" w:line="240" w:lineRule="auto"/>
    </w:pPr>
    <w:rPr>
      <w:rFonts w:ascii="Calibri" w:eastAsia="Times New Roman" w:hAnsi="Calibri" w:cs="Times New Roman"/>
      <w:lang w:val="es-EC" w:eastAsia="es-EC"/>
    </w:rPr>
  </w:style>
  <w:style w:type="paragraph" w:styleId="NormalWeb">
    <w:name w:val="Normal (Web)"/>
    <w:basedOn w:val="Normal"/>
    <w:uiPriority w:val="99"/>
    <w:unhideWhenUsed/>
    <w:rsid w:val="00076B0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gs">
    <w:name w:val="tags"/>
    <w:basedOn w:val="Fuentedeprrafopredeter"/>
    <w:rsid w:val="00076B0B"/>
  </w:style>
  <w:style w:type="character" w:customStyle="1" w:styleId="chicklets">
    <w:name w:val="chicklets"/>
    <w:basedOn w:val="Fuentedeprrafopredeter"/>
    <w:rsid w:val="00076B0B"/>
  </w:style>
  <w:style w:type="character" w:customStyle="1" w:styleId="titulo">
    <w:name w:val="titulo"/>
    <w:basedOn w:val="Fuentedeprrafopredeter"/>
    <w:rsid w:val="00076B0B"/>
  </w:style>
  <w:style w:type="character" w:customStyle="1" w:styleId="hvr">
    <w:name w:val="hvr"/>
    <w:basedOn w:val="Fuentedeprrafopredeter"/>
    <w:rsid w:val="00076B0B"/>
  </w:style>
  <w:style w:type="paragraph" w:styleId="Asuntodelcomentario">
    <w:name w:val="annotation subject"/>
    <w:basedOn w:val="Textocomentario"/>
    <w:next w:val="Textocomentario"/>
    <w:link w:val="AsuntodelcomentarioCar"/>
    <w:uiPriority w:val="99"/>
    <w:semiHidden/>
    <w:unhideWhenUsed/>
    <w:rsid w:val="00076B0B"/>
    <w:rPr>
      <w:b/>
      <w:bCs/>
    </w:rPr>
  </w:style>
  <w:style w:type="character" w:customStyle="1" w:styleId="AsuntodelcomentarioCar">
    <w:name w:val="Asunto del comentario Car"/>
    <w:basedOn w:val="TextocomentarioCar"/>
    <w:link w:val="Asuntodelcomentario"/>
    <w:uiPriority w:val="99"/>
    <w:semiHidden/>
    <w:rsid w:val="00076B0B"/>
    <w:rPr>
      <w:b/>
      <w:bCs/>
      <w:sz w:val="20"/>
      <w:szCs w:val="20"/>
    </w:rPr>
  </w:style>
  <w:style w:type="character" w:styleId="nfasis">
    <w:name w:val="Emphasis"/>
    <w:basedOn w:val="Fuentedeprrafopredeter"/>
    <w:uiPriority w:val="20"/>
    <w:qFormat/>
    <w:rsid w:val="00076B0B"/>
    <w:rPr>
      <w:i/>
      <w:iCs/>
    </w:rPr>
  </w:style>
  <w:style w:type="table" w:customStyle="1" w:styleId="Tablaconcuadrcula1">
    <w:name w:val="Tabla con cuadrícula1"/>
    <w:basedOn w:val="Tablanormal"/>
    <w:next w:val="Tablaconcuadrcula"/>
    <w:uiPriority w:val="39"/>
    <w:rsid w:val="00076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Fuentedeprrafopredeter"/>
    <w:rsid w:val="00076B0B"/>
  </w:style>
  <w:style w:type="character" w:customStyle="1" w:styleId="l8">
    <w:name w:val="l8"/>
    <w:basedOn w:val="Fuentedeprrafopredeter"/>
    <w:rsid w:val="00076B0B"/>
  </w:style>
  <w:style w:type="character" w:customStyle="1" w:styleId="l7">
    <w:name w:val="l7"/>
    <w:basedOn w:val="Fuentedeprrafopredeter"/>
    <w:rsid w:val="00076B0B"/>
  </w:style>
  <w:style w:type="character" w:customStyle="1" w:styleId="l6">
    <w:name w:val="l6"/>
    <w:basedOn w:val="Fuentedeprrafopredeter"/>
    <w:rsid w:val="00076B0B"/>
  </w:style>
  <w:style w:type="paragraph" w:styleId="DireccinHTML">
    <w:name w:val="HTML Address"/>
    <w:basedOn w:val="Normal"/>
    <w:link w:val="DireccinHTMLCar"/>
    <w:uiPriority w:val="99"/>
    <w:unhideWhenUsed/>
    <w:rsid w:val="00076B0B"/>
    <w:pPr>
      <w:spacing w:after="0" w:line="240" w:lineRule="auto"/>
    </w:pPr>
    <w:rPr>
      <w:rFonts w:ascii="Times New Roman" w:eastAsia="Times New Roman" w:hAnsi="Times New Roman" w:cs="Times New Roman"/>
      <w:i/>
      <w:iCs/>
      <w:sz w:val="24"/>
      <w:szCs w:val="24"/>
      <w:lang w:eastAsia="es-CO"/>
    </w:rPr>
  </w:style>
  <w:style w:type="character" w:customStyle="1" w:styleId="DireccinHTMLCar">
    <w:name w:val="Dirección HTML Car"/>
    <w:basedOn w:val="Fuentedeprrafopredeter"/>
    <w:link w:val="DireccinHTML"/>
    <w:uiPriority w:val="99"/>
    <w:rsid w:val="00076B0B"/>
    <w:rPr>
      <w:rFonts w:ascii="Times New Roman" w:eastAsia="Times New Roman" w:hAnsi="Times New Roman" w:cs="Times New Roman"/>
      <w:i/>
      <w:iCs/>
      <w:sz w:val="24"/>
      <w:szCs w:val="24"/>
      <w:lang w:eastAsia="es-CO"/>
    </w:rPr>
  </w:style>
  <w:style w:type="character" w:styleId="Hipervnculovisitado">
    <w:name w:val="FollowedHyperlink"/>
    <w:basedOn w:val="Fuentedeprrafopredeter"/>
    <w:uiPriority w:val="99"/>
    <w:semiHidden/>
    <w:unhideWhenUsed/>
    <w:rsid w:val="00076B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1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igital.unal.edu.co/4709/1/7709501.2011.pdf" TargetMode="External"/><Relationship Id="rId13" Type="http://schemas.openxmlformats.org/officeDocument/2006/relationships/hyperlink" Target="http://www.rsu.uninter.edu.mx/doc/herramientas_RSU/ObservandolaRSU.pdf" TargetMode="External"/><Relationship Id="rId18" Type="http://schemas.openxmlformats.org/officeDocument/2006/relationships/hyperlink" Target="http://www.eltiempo.com/archivo/documento/MAM-1023245" TargetMode="External"/><Relationship Id="rId3" Type="http://schemas.openxmlformats.org/officeDocument/2006/relationships/settings" Target="settings.xml"/><Relationship Id="rId21" Type="http://schemas.openxmlformats.org/officeDocument/2006/relationships/hyperlink" Target="http://www.sciencedirect.com/science/journal/20072872/5/12" TargetMode="External"/><Relationship Id="rId7" Type="http://schemas.openxmlformats.org/officeDocument/2006/relationships/hyperlink" Target="http://www.ausjal.org/tl_files/ausjal/images/contenido/Proyectos/P8_JULIO2013.pdf" TargetMode="External"/><Relationship Id="rId12" Type="http://schemas.openxmlformats.org/officeDocument/2006/relationships/hyperlink" Target="http://rsuniversitaria.org/web/images/stories/RSU_libro_nuevo.pdf" TargetMode="External"/><Relationship Id="rId17" Type="http://schemas.openxmlformats.org/officeDocument/2006/relationships/hyperlink" Target="http://repository.urosario.edu.co/bitstream/handle/10336/4565/1020735199-2013.pdf?sequence=1" TargetMode="External"/><Relationship Id="rId2" Type="http://schemas.openxmlformats.org/officeDocument/2006/relationships/styles" Target="styles.xml"/><Relationship Id="rId16" Type="http://schemas.openxmlformats.org/officeDocument/2006/relationships/hyperlink" Target="https://riunet.upv.es/bitstream/handle/10251/19162/PROPUESTA%20DE%20UN%20MODELO%20DE%20RESPONSABILIDAD%20SOCIAL%20UNIVERSITARIA%20EN%20LA%20UNIVERSIDAD%20POLIT%C3%89CNICA%20DE%20V.pdf?sequence=1" TargetMode="External"/><Relationship Id="rId20" Type="http://schemas.openxmlformats.org/officeDocument/2006/relationships/hyperlink" Target="http://www.cyta.com.ar/biblioteca/bddoc/bdlibros/rse/334_as_manual_rsu_bid.pdf" TargetMode="External"/><Relationship Id="rId1" Type="http://schemas.openxmlformats.org/officeDocument/2006/relationships/numbering" Target="numbering.xml"/><Relationship Id="rId6" Type="http://schemas.openxmlformats.org/officeDocument/2006/relationships/hyperlink" Target="http://dialnet.unirioja.es/descarga/articulo/4182231.pdf" TargetMode="External"/><Relationship Id="rId11" Type="http://schemas.openxmlformats.org/officeDocument/2006/relationships/hyperlink" Target="http://webarchive.nationalarchives.gov.uk/20130401151715/http://www.education.gov.uk/publications/eOrderingDownload/Learning%20For%20The%20Future.pdf"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elespectador.com/noticias/investigacion/el-top-10-de-los-casos-de-corrupcion-ad-portas-de-fallo-articulo-447582" TargetMode="External"/><Relationship Id="rId23" Type="http://schemas.openxmlformats.org/officeDocument/2006/relationships/fontTable" Target="fontTable.xml"/><Relationship Id="rId10" Type="http://schemas.openxmlformats.org/officeDocument/2006/relationships/hyperlink" Target="http://revistas.lasalle.edu.co/index.php/gs/article/view/942" TargetMode="External"/><Relationship Id="rId19" Type="http://schemas.openxmlformats.org/officeDocument/2006/relationships/hyperlink" Target="http://unesdoc.unesco.org/images/0019/001908/190898s.pdf" TargetMode="External"/><Relationship Id="rId4" Type="http://schemas.openxmlformats.org/officeDocument/2006/relationships/webSettings" Target="webSettings.xml"/><Relationship Id="rId9" Type="http://schemas.openxmlformats.org/officeDocument/2006/relationships/hyperlink" Target="http://repositorio.cepal.org/bitstream/handle/11362/3772/S2010481.pdf;jsessionid=01C327868B2E34D6C6F7D54B9F7C4399?sequence=1" TargetMode="External"/><Relationship Id="rId14" Type="http://schemas.openxmlformats.org/officeDocument/2006/relationships/hyperlink" Target="http://dadun.unav.edu/bitstream/10171/20567/1/54.pdf" TargetMode="External"/><Relationship Id="rId22" Type="http://schemas.openxmlformats.org/officeDocument/2006/relationships/hyperlink" Target="http://www.sciencedirect.com/science/article/pii/S20072872147194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5385</Words>
  <Characters>29618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Zilath Romero</cp:lastModifiedBy>
  <cp:revision>2</cp:revision>
  <dcterms:created xsi:type="dcterms:W3CDTF">2016-08-11T23:44:00Z</dcterms:created>
  <dcterms:modified xsi:type="dcterms:W3CDTF">2016-08-11T23:44:00Z</dcterms:modified>
</cp:coreProperties>
</file>