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AD4" w:rsidRPr="009A2AD4" w:rsidRDefault="009A2AD4" w:rsidP="009A2AD4">
      <w:pPr>
        <w:spacing w:after="0" w:line="276" w:lineRule="auto"/>
        <w:rPr>
          <w:rFonts w:ascii="Times New Roman" w:hAnsi="Times New Roman" w:cs="Times New Roman"/>
          <w:b/>
          <w:sz w:val="24"/>
          <w:szCs w:val="24"/>
        </w:rPr>
      </w:pPr>
      <w:r w:rsidRPr="009A2AD4">
        <w:rPr>
          <w:rFonts w:ascii="Times New Roman" w:hAnsi="Times New Roman" w:cs="Times New Roman"/>
          <w:b/>
          <w:sz w:val="24"/>
          <w:szCs w:val="24"/>
        </w:rPr>
        <w:t xml:space="preserve">Resumen </w:t>
      </w:r>
    </w:p>
    <w:p w:rsidR="00862A24" w:rsidRDefault="0084276C" w:rsidP="0084276C">
      <w:pPr>
        <w:spacing w:line="240" w:lineRule="auto"/>
        <w:jc w:val="both"/>
        <w:rPr>
          <w:rFonts w:ascii="Times New Roman" w:hAnsi="Times New Roman"/>
          <w:color w:val="000000"/>
          <w:sz w:val="24"/>
          <w:szCs w:val="24"/>
        </w:rPr>
      </w:pPr>
      <w:r w:rsidRPr="00163363">
        <w:rPr>
          <w:rFonts w:ascii="Times New Roman" w:hAnsi="Times New Roman"/>
          <w:color w:val="000000"/>
          <w:sz w:val="24"/>
          <w:szCs w:val="24"/>
        </w:rPr>
        <w:t xml:space="preserve">El objetivo general de esta investigación doctoral es diseñar un sistema de gobernanza para la gestión resiliente de socioecosistemas con aprovechamiento turístico. Para lograr lo anterior, se proponen cuatro objetivos específicos así: </w:t>
      </w:r>
      <w:r w:rsidRPr="00163363">
        <w:rPr>
          <w:rFonts w:ascii="Times New Roman" w:hAnsi="Times New Roman"/>
          <w:i/>
          <w:color w:val="000000"/>
          <w:sz w:val="24"/>
          <w:szCs w:val="24"/>
        </w:rPr>
        <w:t xml:space="preserve">i) </w:t>
      </w:r>
      <w:r w:rsidRPr="00163363">
        <w:rPr>
          <w:rFonts w:ascii="Times New Roman" w:hAnsi="Times New Roman"/>
          <w:color w:val="000000"/>
          <w:sz w:val="24"/>
          <w:szCs w:val="24"/>
        </w:rPr>
        <w:t xml:space="preserve">Analizar las redes, los flujos de información, el poder y la interdependencia entre actores locales y entre estos con el exterior; </w:t>
      </w:r>
      <w:r w:rsidRPr="00163363">
        <w:rPr>
          <w:rFonts w:ascii="Times New Roman" w:hAnsi="Times New Roman"/>
          <w:i/>
          <w:color w:val="000000"/>
          <w:sz w:val="24"/>
          <w:szCs w:val="24"/>
        </w:rPr>
        <w:t>ii)</w:t>
      </w:r>
      <w:r w:rsidRPr="00163363">
        <w:rPr>
          <w:rFonts w:ascii="Times New Roman" w:hAnsi="Times New Roman"/>
          <w:color w:val="000000"/>
          <w:sz w:val="24"/>
          <w:szCs w:val="24"/>
        </w:rPr>
        <w:t xml:space="preserve"> Explorar los efectos de la gobernanza en la resiliencia de los SES; </w:t>
      </w:r>
      <w:r w:rsidRPr="00163363">
        <w:rPr>
          <w:rFonts w:ascii="Times New Roman" w:hAnsi="Times New Roman"/>
          <w:i/>
          <w:color w:val="000000"/>
          <w:sz w:val="24"/>
          <w:szCs w:val="24"/>
        </w:rPr>
        <w:t>iii)</w:t>
      </w:r>
      <w:r w:rsidRPr="00163363">
        <w:rPr>
          <w:rFonts w:ascii="Times New Roman" w:hAnsi="Times New Roman"/>
          <w:color w:val="000000"/>
          <w:sz w:val="24"/>
          <w:szCs w:val="24"/>
        </w:rPr>
        <w:t xml:space="preserve"> Plantear escenarios prospectivos que permitan identificar tendencias futuras para el SES; y </w:t>
      </w:r>
      <w:r w:rsidRPr="00163363">
        <w:rPr>
          <w:rFonts w:ascii="Times New Roman" w:hAnsi="Times New Roman"/>
          <w:i/>
          <w:color w:val="000000"/>
          <w:sz w:val="24"/>
          <w:szCs w:val="24"/>
        </w:rPr>
        <w:t>v)</w:t>
      </w:r>
      <w:r w:rsidRPr="00163363">
        <w:rPr>
          <w:rFonts w:ascii="Times New Roman" w:hAnsi="Times New Roman"/>
          <w:color w:val="000000"/>
          <w:sz w:val="24"/>
          <w:szCs w:val="24"/>
        </w:rPr>
        <w:t xml:space="preserve"> Proponer elementos clave y factores que permitan diseñar un sistema de gobernanza para la gestión resiliente de los SES con aprovechamiento turístico. Los fundamentos epistémicos de la investigación se mueven entre el constructivismo y el </w:t>
      </w:r>
      <w:proofErr w:type="spellStart"/>
      <w:r w:rsidRPr="00163363">
        <w:rPr>
          <w:rFonts w:ascii="Times New Roman" w:hAnsi="Times New Roman"/>
          <w:color w:val="000000"/>
          <w:sz w:val="24"/>
          <w:szCs w:val="24"/>
        </w:rPr>
        <w:t>interpretativismo</w:t>
      </w:r>
      <w:proofErr w:type="spellEnd"/>
      <w:r w:rsidRPr="00163363">
        <w:rPr>
          <w:rFonts w:ascii="Times New Roman" w:hAnsi="Times New Roman"/>
          <w:color w:val="000000"/>
          <w:sz w:val="24"/>
          <w:szCs w:val="24"/>
        </w:rPr>
        <w:t xml:space="preserve"> con un </w:t>
      </w:r>
      <w:proofErr w:type="spellStart"/>
      <w:r>
        <w:rPr>
          <w:rFonts w:ascii="Times New Roman" w:hAnsi="Times New Roman"/>
          <w:color w:val="000000"/>
          <w:sz w:val="24"/>
          <w:szCs w:val="24"/>
        </w:rPr>
        <w:t>imortante</w:t>
      </w:r>
      <w:proofErr w:type="spellEnd"/>
      <w:r w:rsidRPr="00163363">
        <w:rPr>
          <w:rFonts w:ascii="Times New Roman" w:hAnsi="Times New Roman"/>
          <w:color w:val="000000"/>
          <w:sz w:val="24"/>
          <w:szCs w:val="24"/>
        </w:rPr>
        <w:t xml:space="preserve"> aporte de la teoría de sistemas y la complejidad. La estrategia metodológica se apoya en el diseño de casos estudio para, a la postre, hacer un análisis comparado entre ellos. Los instrumentos a usar serán la observación, la encuesta, la entrevista y los grupos focales y otros que aparezcan en el proceso.</w:t>
      </w:r>
      <w:r>
        <w:rPr>
          <w:rFonts w:ascii="Times New Roman" w:hAnsi="Times New Roman"/>
          <w:color w:val="000000"/>
          <w:sz w:val="24"/>
          <w:szCs w:val="24"/>
        </w:rPr>
        <w:t xml:space="preserve"> La revisión teórica gira en torno al turismo de naturaleza y se hace principalmente desde tres categorías de análisis, a saber: La gobernanza, los socioecosistemas (SES) y la resiliencia. </w:t>
      </w:r>
    </w:p>
    <w:p w:rsidR="00E11DFC" w:rsidRDefault="00E11DFC" w:rsidP="0084276C">
      <w:pPr>
        <w:spacing w:line="240" w:lineRule="auto"/>
        <w:jc w:val="both"/>
        <w:rPr>
          <w:rFonts w:ascii="Times New Roman" w:hAnsi="Times New Roman"/>
          <w:color w:val="000000"/>
          <w:sz w:val="24"/>
          <w:szCs w:val="24"/>
        </w:rPr>
      </w:pPr>
    </w:p>
    <w:p w:rsidR="00E11DFC" w:rsidRPr="00E11DFC" w:rsidRDefault="00E11DFC" w:rsidP="00E11DFC">
      <w:pPr>
        <w:spacing w:after="0" w:line="276" w:lineRule="auto"/>
        <w:rPr>
          <w:rFonts w:ascii="Times New Roman" w:hAnsi="Times New Roman" w:cs="Times New Roman"/>
          <w:b/>
          <w:sz w:val="24"/>
          <w:szCs w:val="24"/>
        </w:rPr>
      </w:pPr>
      <w:proofErr w:type="spellStart"/>
      <w:r w:rsidRPr="00E11DFC">
        <w:rPr>
          <w:rFonts w:ascii="Times New Roman" w:hAnsi="Times New Roman" w:cs="Times New Roman"/>
          <w:b/>
          <w:sz w:val="24"/>
          <w:szCs w:val="24"/>
        </w:rPr>
        <w:t>Abstract</w:t>
      </w:r>
      <w:proofErr w:type="spellEnd"/>
      <w:r w:rsidRPr="00E11DFC">
        <w:rPr>
          <w:rFonts w:ascii="Times New Roman" w:hAnsi="Times New Roman" w:cs="Times New Roman"/>
          <w:b/>
          <w:sz w:val="24"/>
          <w:szCs w:val="24"/>
        </w:rPr>
        <w:t xml:space="preserve"> </w:t>
      </w:r>
    </w:p>
    <w:p w:rsidR="00E11DFC" w:rsidRPr="00E11DFC" w:rsidRDefault="00E11DFC" w:rsidP="00E11DFC">
      <w:pPr>
        <w:spacing w:line="240" w:lineRule="auto"/>
        <w:jc w:val="both"/>
        <w:rPr>
          <w:rFonts w:ascii="Times New Roman" w:hAnsi="Times New Roman"/>
          <w:color w:val="000000"/>
          <w:sz w:val="24"/>
          <w:szCs w:val="24"/>
        </w:rPr>
      </w:pPr>
      <w:r w:rsidRPr="00E11DFC">
        <w:rPr>
          <w:rFonts w:ascii="Times New Roman" w:hAnsi="Times New Roman"/>
          <w:color w:val="000000"/>
          <w:sz w:val="24"/>
          <w:szCs w:val="24"/>
        </w:rPr>
        <w:t xml:space="preserve">The main objective of this doctoral research is to design a governance system for the resilient management of </w:t>
      </w:r>
      <w:proofErr w:type="spellStart"/>
      <w:r w:rsidRPr="00E11DFC">
        <w:rPr>
          <w:rFonts w:ascii="Times New Roman" w:hAnsi="Times New Roman"/>
          <w:color w:val="000000"/>
          <w:sz w:val="24"/>
          <w:szCs w:val="24"/>
        </w:rPr>
        <w:t>socioecosystems</w:t>
      </w:r>
      <w:proofErr w:type="spellEnd"/>
      <w:r w:rsidRPr="00E11DFC">
        <w:rPr>
          <w:rFonts w:ascii="Times New Roman" w:hAnsi="Times New Roman"/>
          <w:color w:val="000000"/>
          <w:sz w:val="24"/>
          <w:szCs w:val="24"/>
        </w:rPr>
        <w:t xml:space="preserve"> with tourism use. To achieve the above, four specific objectives are proposed as follows</w:t>
      </w:r>
      <w:bookmarkStart w:id="0" w:name="_GoBack"/>
      <w:bookmarkEnd w:id="0"/>
      <w:r w:rsidRPr="00E11DFC">
        <w:rPr>
          <w:rFonts w:ascii="Times New Roman" w:hAnsi="Times New Roman"/>
          <w:color w:val="000000"/>
          <w:sz w:val="24"/>
          <w:szCs w:val="24"/>
        </w:rPr>
        <w:t xml:space="preserve">: </w:t>
      </w:r>
      <w:proofErr w:type="spellStart"/>
      <w:r w:rsidRPr="00E11DFC">
        <w:rPr>
          <w:rFonts w:ascii="Times New Roman" w:hAnsi="Times New Roman"/>
          <w:color w:val="000000"/>
          <w:sz w:val="24"/>
          <w:szCs w:val="24"/>
        </w:rPr>
        <w:t>i</w:t>
      </w:r>
      <w:proofErr w:type="spellEnd"/>
      <w:r w:rsidRPr="00E11DFC">
        <w:rPr>
          <w:rFonts w:ascii="Times New Roman" w:hAnsi="Times New Roman"/>
          <w:color w:val="000000"/>
          <w:sz w:val="24"/>
          <w:szCs w:val="24"/>
        </w:rPr>
        <w:t xml:space="preserve">) Analyze networks, information flows, power and interdependence among local actors and between them and abroad; ii) Explore the effects of governance on the resilience of SES; iii) Posing prospective scenarios to identify future trends for the SES; and v) Propose key elements and factors that make it possible to design a governance system for the resilient management of SES with tourism use. The epistemic foundations of research move between constructivism and </w:t>
      </w:r>
      <w:proofErr w:type="spellStart"/>
      <w:r w:rsidRPr="00E11DFC">
        <w:rPr>
          <w:rFonts w:ascii="Times New Roman" w:hAnsi="Times New Roman"/>
          <w:color w:val="000000"/>
          <w:sz w:val="24"/>
          <w:szCs w:val="24"/>
        </w:rPr>
        <w:t>interpretativism</w:t>
      </w:r>
      <w:proofErr w:type="spellEnd"/>
      <w:r w:rsidRPr="00E11DFC">
        <w:rPr>
          <w:rFonts w:ascii="Times New Roman" w:hAnsi="Times New Roman"/>
          <w:color w:val="000000"/>
          <w:sz w:val="24"/>
          <w:szCs w:val="24"/>
        </w:rPr>
        <w:t xml:space="preserve"> with an important contribution of systems theory and complexity. The methodological strategy is based on the design of case studies to, in the end, make a comparative analysis between them. The instruments to be used will be the observation, the survey, the interview and the focus groups and others that appear in the process. The theoretical review revolves around nature tourism and is mainly done from three categories of analysis, namely: governance, socio-ecosystems (SES) and resilience.</w:t>
      </w:r>
    </w:p>
    <w:p w:rsidR="00E11DFC" w:rsidRPr="00E11DFC" w:rsidRDefault="00E11DFC" w:rsidP="00E11DFC">
      <w:pPr>
        <w:spacing w:line="240" w:lineRule="auto"/>
        <w:jc w:val="both"/>
        <w:rPr>
          <w:rFonts w:ascii="Times New Roman" w:hAnsi="Times New Roman"/>
          <w:color w:val="000000"/>
          <w:sz w:val="24"/>
          <w:szCs w:val="24"/>
        </w:rPr>
      </w:pPr>
    </w:p>
    <w:p w:rsidR="00E11DFC" w:rsidRPr="00E11DFC" w:rsidRDefault="00E11DFC" w:rsidP="00E11DFC">
      <w:pPr>
        <w:pStyle w:val="HTMLconformatoprevio"/>
        <w:rPr>
          <w:rFonts w:ascii="inherit" w:hAnsi="inherit"/>
          <w:color w:val="212121"/>
        </w:rPr>
      </w:pPr>
    </w:p>
    <w:p w:rsidR="00E11DFC" w:rsidRPr="00E11DFC" w:rsidRDefault="00E11DFC" w:rsidP="00E11DFC">
      <w:pPr>
        <w:pStyle w:val="HTMLconformatoprevio"/>
        <w:rPr>
          <w:rFonts w:ascii="inherit" w:hAnsi="inherit"/>
          <w:color w:val="212121"/>
        </w:rPr>
      </w:pPr>
    </w:p>
    <w:p w:rsidR="00E11DFC" w:rsidRPr="00E11DFC" w:rsidRDefault="00E11DFC" w:rsidP="00E11DFC">
      <w:pPr>
        <w:pStyle w:val="HTMLconformatoprevio"/>
        <w:rPr>
          <w:rFonts w:ascii="inherit" w:hAnsi="inherit"/>
          <w:color w:val="212121"/>
        </w:rPr>
      </w:pPr>
    </w:p>
    <w:p w:rsidR="00E11DFC" w:rsidRPr="00E11DFC" w:rsidRDefault="00E11DFC" w:rsidP="00E11DFC">
      <w:pPr>
        <w:pStyle w:val="HTMLconformatoprevio"/>
        <w:rPr>
          <w:rFonts w:ascii="inherit" w:hAnsi="inherit"/>
          <w:color w:val="212121"/>
        </w:rPr>
      </w:pPr>
    </w:p>
    <w:p w:rsidR="00E11DFC" w:rsidRPr="00E11DFC" w:rsidRDefault="00E11DFC" w:rsidP="00E11DFC">
      <w:pPr>
        <w:pStyle w:val="HTMLconformatoprevio"/>
        <w:rPr>
          <w:rFonts w:ascii="inherit" w:hAnsi="inherit"/>
          <w:color w:val="212121"/>
        </w:rPr>
      </w:pPr>
    </w:p>
    <w:p w:rsidR="00E11DFC" w:rsidRPr="00E11DFC" w:rsidRDefault="00E11DFC" w:rsidP="00E11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es-CO"/>
        </w:rPr>
      </w:pPr>
    </w:p>
    <w:p w:rsidR="00E11DFC" w:rsidRDefault="00E11DFC" w:rsidP="0084276C">
      <w:pPr>
        <w:spacing w:line="240" w:lineRule="auto"/>
        <w:jc w:val="both"/>
      </w:pPr>
    </w:p>
    <w:sectPr w:rsidR="00E11D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AD4"/>
    <w:rsid w:val="000F7281"/>
    <w:rsid w:val="0084276C"/>
    <w:rsid w:val="00862A24"/>
    <w:rsid w:val="009A2AD4"/>
    <w:rsid w:val="00C66E74"/>
    <w:rsid w:val="00E11DFC"/>
    <w:rsid w:val="00EF4D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C704"/>
  <w15:chartTrackingRefBased/>
  <w15:docId w15:val="{EDA2FAAB-EEA9-4804-86D5-81E21B3D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A2A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9A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9A2AD4"/>
    <w:rPr>
      <w:rFonts w:ascii="Courier New" w:eastAsia="Times New Roman" w:hAnsi="Courier New" w:cs="Courier New"/>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359561">
      <w:bodyDiv w:val="1"/>
      <w:marLeft w:val="0"/>
      <w:marRight w:val="0"/>
      <w:marTop w:val="0"/>
      <w:marBottom w:val="0"/>
      <w:divBdr>
        <w:top w:val="none" w:sz="0" w:space="0" w:color="auto"/>
        <w:left w:val="none" w:sz="0" w:space="0" w:color="auto"/>
        <w:bottom w:val="none" w:sz="0" w:space="0" w:color="auto"/>
        <w:right w:val="none" w:sz="0" w:space="0" w:color="auto"/>
      </w:divBdr>
    </w:div>
    <w:div w:id="772437956">
      <w:bodyDiv w:val="1"/>
      <w:marLeft w:val="0"/>
      <w:marRight w:val="0"/>
      <w:marTop w:val="0"/>
      <w:marBottom w:val="0"/>
      <w:divBdr>
        <w:top w:val="none" w:sz="0" w:space="0" w:color="auto"/>
        <w:left w:val="none" w:sz="0" w:space="0" w:color="auto"/>
        <w:bottom w:val="none" w:sz="0" w:space="0" w:color="auto"/>
        <w:right w:val="none" w:sz="0" w:space="0" w:color="auto"/>
      </w:divBdr>
    </w:div>
    <w:div w:id="791439403">
      <w:bodyDiv w:val="1"/>
      <w:marLeft w:val="0"/>
      <w:marRight w:val="0"/>
      <w:marTop w:val="0"/>
      <w:marBottom w:val="0"/>
      <w:divBdr>
        <w:top w:val="none" w:sz="0" w:space="0" w:color="auto"/>
        <w:left w:val="none" w:sz="0" w:space="0" w:color="auto"/>
        <w:bottom w:val="none" w:sz="0" w:space="0" w:color="auto"/>
        <w:right w:val="none" w:sz="0" w:space="0" w:color="auto"/>
      </w:divBdr>
    </w:div>
    <w:div w:id="907224722">
      <w:bodyDiv w:val="1"/>
      <w:marLeft w:val="0"/>
      <w:marRight w:val="0"/>
      <w:marTop w:val="0"/>
      <w:marBottom w:val="0"/>
      <w:divBdr>
        <w:top w:val="none" w:sz="0" w:space="0" w:color="auto"/>
        <w:left w:val="none" w:sz="0" w:space="0" w:color="auto"/>
        <w:bottom w:val="none" w:sz="0" w:space="0" w:color="auto"/>
        <w:right w:val="none" w:sz="0" w:space="0" w:color="auto"/>
      </w:divBdr>
    </w:div>
    <w:div w:id="1114787942">
      <w:bodyDiv w:val="1"/>
      <w:marLeft w:val="0"/>
      <w:marRight w:val="0"/>
      <w:marTop w:val="0"/>
      <w:marBottom w:val="0"/>
      <w:divBdr>
        <w:top w:val="none" w:sz="0" w:space="0" w:color="auto"/>
        <w:left w:val="none" w:sz="0" w:space="0" w:color="auto"/>
        <w:bottom w:val="none" w:sz="0" w:space="0" w:color="auto"/>
        <w:right w:val="none" w:sz="0" w:space="0" w:color="auto"/>
      </w:divBdr>
    </w:div>
    <w:div w:id="1171722180">
      <w:bodyDiv w:val="1"/>
      <w:marLeft w:val="0"/>
      <w:marRight w:val="0"/>
      <w:marTop w:val="0"/>
      <w:marBottom w:val="0"/>
      <w:divBdr>
        <w:top w:val="none" w:sz="0" w:space="0" w:color="auto"/>
        <w:left w:val="none" w:sz="0" w:space="0" w:color="auto"/>
        <w:bottom w:val="none" w:sz="0" w:space="0" w:color="auto"/>
        <w:right w:val="none" w:sz="0" w:space="0" w:color="auto"/>
      </w:divBdr>
    </w:div>
    <w:div w:id="1681198285">
      <w:bodyDiv w:val="1"/>
      <w:marLeft w:val="0"/>
      <w:marRight w:val="0"/>
      <w:marTop w:val="0"/>
      <w:marBottom w:val="0"/>
      <w:divBdr>
        <w:top w:val="none" w:sz="0" w:space="0" w:color="auto"/>
        <w:left w:val="none" w:sz="0" w:space="0" w:color="auto"/>
        <w:bottom w:val="none" w:sz="0" w:space="0" w:color="auto"/>
        <w:right w:val="none" w:sz="0" w:space="0" w:color="auto"/>
      </w:divBdr>
    </w:div>
    <w:div w:id="202207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390</Words>
  <Characters>2145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Echeverri</dc:creator>
  <cp:keywords/>
  <dc:description/>
  <cp:lastModifiedBy>Alejandro Echeverri</cp:lastModifiedBy>
  <cp:revision>5</cp:revision>
  <dcterms:created xsi:type="dcterms:W3CDTF">2018-03-05T01:37:00Z</dcterms:created>
  <dcterms:modified xsi:type="dcterms:W3CDTF">2018-04-30T14:43:00Z</dcterms:modified>
</cp:coreProperties>
</file>